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37F" w:rsidRPr="00335B84" w:rsidRDefault="0041037F">
      <w:pPr>
        <w:pStyle w:val="ConsPlusNormal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Зарегистрировано в Минюсте России 14 августа 2015 г. N 38528</w:t>
      </w:r>
    </w:p>
    <w:p w:rsidR="0041037F" w:rsidRPr="00335B84" w:rsidRDefault="0041037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ФЕДЕРАЛЬНАЯ СЛУЖБА ПО НАДЗОРУ В СФЕРЕ ЗАЩИТЫ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ПРАВ ПОТРЕБИТЕЛЕЙ И БЛАГОПОЛУЧИЯ ЧЕЛОВЕКА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ГЛАВНЫЙ ГОСУДАРСТВЕННЫЙ САНИТАРНЫЙ ВРАЧ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РОССИЙСКОЙ ФЕДЕРАЦИИ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ПОСТАНОВЛЕНИЕ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от 10 июля 2015 г. N 26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ОБ УТВЕРЖДЕНИИ САНПИН 2.4.2.3286-15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"САНИТАРНО-ЭПИДЕМИОЛОГИЧЕСКИЕ ТРЕБОВАНИЯ К УСЛОВИЯМ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И ОРГАНИЗАЦИИ ОБУЧЕНИЯ И ВОСПИТАНИЯ В ОРГАНИЗАЦИЯХ,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ОСУЩЕСТВЛЯЮЩИХ</w:t>
      </w:r>
      <w:proofErr w:type="gramEnd"/>
      <w:r w:rsidRPr="00335B84">
        <w:rPr>
          <w:rFonts w:ascii="Times New Roman" w:hAnsi="Times New Roman" w:cs="Times New Roman"/>
        </w:rPr>
        <w:t xml:space="preserve"> ОБРАЗОВАТЕЛЬНУЮ ДЕЯТЕЛЬНОСТЬ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ПО АДАПТИРОВАННЫМ ОСНОВНЫМ ОБЩЕОБРАЗОВАТЕЛЬНЫМ ПРОГРАММАМ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ОГРАНИЧЕННЫМИ ВОЗМОЖНОСТЯМИ ЗДОРОВЬЯ"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335B84">
          <w:rPr>
            <w:rFonts w:ascii="Times New Roman" w:hAnsi="Times New Roman" w:cs="Times New Roman"/>
            <w:color w:val="0000FF"/>
          </w:rPr>
          <w:t>законом</w:t>
        </w:r>
      </w:hyperlink>
      <w:r w:rsidRPr="00335B84">
        <w:rPr>
          <w:rFonts w:ascii="Times New Roman" w:hAnsi="Times New Roman" w:cs="Times New Roman"/>
        </w:rP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N 27 (ч. I), ст. 2700; 2004, N 35, ст. 3607; 2005, N 19, ст. 1752;</w:t>
      </w:r>
      <w:proofErr w:type="gramEnd"/>
      <w:r w:rsidRPr="00335B84">
        <w:rPr>
          <w:rFonts w:ascii="Times New Roman" w:hAnsi="Times New Roman" w:cs="Times New Roman"/>
        </w:rPr>
        <w:t xml:space="preserve"> </w:t>
      </w:r>
      <w:proofErr w:type="gramStart"/>
      <w:r w:rsidRPr="00335B84">
        <w:rPr>
          <w:rFonts w:ascii="Times New Roman" w:hAnsi="Times New Roman" w:cs="Times New Roman"/>
        </w:rPr>
        <w:t>2006, N 1, ст. 10; N 52 (ч. I), ст. 5498; 2007, N 1 (ч. I), ст. 21, ст. 29; N 27, ст. 3213; N 46, ст. 5554; N 49, ст. 6070; 2008, N 24, ст. 2801; N 29 (ч. I), ст. 3418; N 30 (ч. II), ст. 3616; N 44, ст. 4984;</w:t>
      </w:r>
      <w:proofErr w:type="gramEnd"/>
      <w:r w:rsidRPr="00335B84">
        <w:rPr>
          <w:rFonts w:ascii="Times New Roman" w:hAnsi="Times New Roman" w:cs="Times New Roman"/>
        </w:rPr>
        <w:t xml:space="preserve"> </w:t>
      </w:r>
      <w:proofErr w:type="gramStart"/>
      <w:r w:rsidRPr="00335B84">
        <w:rPr>
          <w:rFonts w:ascii="Times New Roman" w:hAnsi="Times New Roman" w:cs="Times New Roman"/>
        </w:rPr>
        <w:t>N 52 (ч. I), ст. 6223; 2009, N 1, ст. 17; 2010, N 40, ст. 4969; 2011, N 1, ст. 6; N 30 (ч. I), ст. 4563, ст. 4590, ст. 4591, ст. 4596; N 50, ст. 7359; 2012, N 24, ст. 3069; N 26, ст. 3446; 2013, N 27, ст. 3477;</w:t>
      </w:r>
      <w:proofErr w:type="gramEnd"/>
      <w:r w:rsidRPr="00335B84">
        <w:rPr>
          <w:rFonts w:ascii="Times New Roman" w:hAnsi="Times New Roman" w:cs="Times New Roman"/>
        </w:rPr>
        <w:t xml:space="preserve"> </w:t>
      </w:r>
      <w:proofErr w:type="gramStart"/>
      <w:r w:rsidRPr="00335B84">
        <w:rPr>
          <w:rFonts w:ascii="Times New Roman" w:hAnsi="Times New Roman" w:cs="Times New Roman"/>
        </w:rPr>
        <w:t xml:space="preserve">N 30 (ч. I), ст. 4079; N 48, ст. 6165; 2014, N 26 (ч. I), ст. 3366, ст. 3377; 2015, N 1 (часть I), ст. 11) и </w:t>
      </w:r>
      <w:hyperlink r:id="rId5" w:history="1">
        <w:r w:rsidRPr="00335B84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335B84">
        <w:rPr>
          <w:rFonts w:ascii="Times New Roman" w:hAnsi="Times New Roman" w:cs="Times New Roman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</w:t>
      </w:r>
      <w:proofErr w:type="gramEnd"/>
      <w:r w:rsidRPr="00335B84">
        <w:rPr>
          <w:rFonts w:ascii="Times New Roman" w:hAnsi="Times New Roman" w:cs="Times New Roman"/>
        </w:rPr>
        <w:t xml:space="preserve"> </w:t>
      </w:r>
      <w:proofErr w:type="gramStart"/>
      <w:r w:rsidRPr="00335B84">
        <w:rPr>
          <w:rFonts w:ascii="Times New Roman" w:hAnsi="Times New Roman" w:cs="Times New Roman"/>
        </w:rPr>
        <w:t>2004, N 8, ст. 663; 2004, N 47, ст. 4666; 2005, N 39, ст. 3953) постановляю: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1. </w:t>
      </w:r>
      <w:proofErr w:type="gramStart"/>
      <w:r w:rsidRPr="00335B84">
        <w:rPr>
          <w:rFonts w:ascii="Times New Roman" w:hAnsi="Times New Roman" w:cs="Times New Roman"/>
        </w:rPr>
        <w:t xml:space="preserve">Утвердить санитарно-эпидемиологические правила и нормативы </w:t>
      </w:r>
      <w:hyperlink w:anchor="P38" w:history="1">
        <w:r w:rsidRPr="00335B84">
          <w:rPr>
            <w:rFonts w:ascii="Times New Roman" w:hAnsi="Times New Roman" w:cs="Times New Roman"/>
            <w:color w:val="0000FF"/>
          </w:rPr>
          <w:t>СанПиН 2.4.2.3286-15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(приложение).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2. </w:t>
      </w:r>
      <w:proofErr w:type="gramStart"/>
      <w:r w:rsidRPr="00335B84">
        <w:rPr>
          <w:rFonts w:ascii="Times New Roman" w:hAnsi="Times New Roman" w:cs="Times New Roman"/>
        </w:rPr>
        <w:t xml:space="preserve">Ввести в действие санитарно-эпидемиологические правила и нормативы </w:t>
      </w:r>
      <w:hyperlink w:anchor="P38" w:history="1">
        <w:r w:rsidRPr="00335B84">
          <w:rPr>
            <w:rFonts w:ascii="Times New Roman" w:hAnsi="Times New Roman" w:cs="Times New Roman"/>
            <w:color w:val="0000FF"/>
          </w:rPr>
          <w:t>СанПиН 2.4.2.3286-15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 01.09.2016.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А.Ю.ПОПОВА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Приложение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Утверждены</w:t>
      </w: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постановлением Главного</w:t>
      </w: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государственного санитарного врача</w:t>
      </w: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Российской Федерации</w:t>
      </w: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от 10.07.2015 N 26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bookmarkStart w:id="0" w:name="P38"/>
      <w:bookmarkEnd w:id="0"/>
      <w:r w:rsidRPr="00335B84">
        <w:rPr>
          <w:rFonts w:ascii="Times New Roman" w:hAnsi="Times New Roman" w:cs="Times New Roman"/>
        </w:rPr>
        <w:lastRenderedPageBreak/>
        <w:t>САНИТАРНО-ЭПИДЕМИОЛОГИЧЕСКИЕ ТРЕБОВАНИЯ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К УСЛОВИЯМ И ОРГАНИЗАЦИИ ОБУЧЕНИЯ И ВОСПИТАНИЯ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 ОРГАНИЗАЦИЯХ, ОСУЩЕСТВЛЯЮЩИХ ОБРАЗОВАТЕЛЬНУЮ ДЕЯТЕЛЬНОСТЬ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ПО АДАПТИРОВАННЫМ ОСНОВНЫМ ОБЩЕОБРАЗОВАТЕЛЬНЫМ ПРОГРАММАМ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ОГРАНИЧЕННЫМИ ВОЗМОЖНОСТЯМИ ЗДОРОВЬЯ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Санитарно-эпидемиологические правила и нормативы</w:t>
      </w:r>
    </w:p>
    <w:p w:rsidR="0041037F" w:rsidRPr="00335B84" w:rsidRDefault="0041037F">
      <w:pPr>
        <w:pStyle w:val="ConsPlusTitle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СанПиН 2.4.2.3286-15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I. Общие положения и область применения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1.1. </w:t>
      </w:r>
      <w:proofErr w:type="gramStart"/>
      <w:r w:rsidRPr="00335B84">
        <w:rPr>
          <w:rFonts w:ascii="Times New Roman" w:hAnsi="Times New Roman" w:cs="Times New Roman"/>
        </w:rPr>
        <w:t>Настоящие санитарно-эпидемиологические правила и нормативы (далее - санитарные правила) направлены на охрану здоровья детей с ограниченными возможностями здоровья в период пребывания их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(далее - обучающиеся с ОВЗ).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Санитарные правила распространяются на организации, осуществляющие образовательную деятельность по адаптированным основным общеобразовательным программам для обучающихся с ОВЗ (далее - организации для обучающихся с ОВЗ) с дневным или круглосуточным (круглогодичным) пребыванием в них обучающихся с ОВЗ, а также распространяются на отдельные классы и/или группы для обучающихся с ОВЗ, в том числе группы продленного дня, организованные в образовательных организациях.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1.2. Санитарные правила устанавливают санитарно-эпидемиологические требования </w:t>
      </w:r>
      <w:proofErr w:type="gramStart"/>
      <w:r w:rsidRPr="00335B84">
        <w:rPr>
          <w:rFonts w:ascii="Times New Roman" w:hAnsi="Times New Roman" w:cs="Times New Roman"/>
        </w:rPr>
        <w:t>к</w:t>
      </w:r>
      <w:proofErr w:type="gramEnd"/>
      <w:r w:rsidRPr="00335B84">
        <w:rPr>
          <w:rFonts w:ascii="Times New Roman" w:hAnsi="Times New Roman" w:cs="Times New Roman"/>
        </w:rPr>
        <w:t>: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- условиям размещения организации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оборудованию и содержанию территории организации;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зданию и оборудованию помещений;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воздушно-тепловому режиму;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естественному и искусственному освещению;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водоснабжению и канализации;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организации образовательной деятельности и режиму дня;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- условиям проживания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в организации;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организации питания;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- организации медицинского обслуживания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санитарному состоянию и содержанию помещений;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1.3. Санитарные правила распространяются на действующие, проектируемые, строящиеся и реконструируемые организации для обучающихся с ОВЗ независимо от типа организационно-правовых форм и форм собственности.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Ранее построенные здания организаций для обучающихся с ОВЗ, а также здания, приспособленные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ОВЗ, эксплуатируются в соответствии с проектами, по которым они были построены.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организаций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1.5. При реализации в организациях для обучающихся с ОВЗ адаптированных образовательных программ дошкольного образования для детей с ОВЗ должны соблюдаться санитарно-эпидемиологические требования к устройству, содержанию и организации режима работы дошкольных образовательных организаций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Санитарные правила </w:t>
      </w:r>
      <w:hyperlink r:id="rId6" w:history="1">
        <w:r w:rsidRPr="00335B84">
          <w:rPr>
            <w:rFonts w:ascii="Times New Roman" w:hAnsi="Times New Roman" w:cs="Times New Roman"/>
            <w:color w:val="0000FF"/>
          </w:rPr>
          <w:t>СанПиН 2.4.1.3049-13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28564).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При создании дошкольных образовательных организаций для детей с ОВЗ рекомендуется предусматривать единый комплекс учреждений (детский сад-школа) на одном участке с размещением каждого из этих учреждений в отдельном здании или блоке.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1.6. </w:t>
      </w:r>
      <w:proofErr w:type="gramStart"/>
      <w:r w:rsidRPr="00335B84">
        <w:rPr>
          <w:rFonts w:ascii="Times New Roman" w:hAnsi="Times New Roman" w:cs="Times New Roman"/>
        </w:rPr>
        <w:t>Контроль за</w:t>
      </w:r>
      <w:proofErr w:type="gramEnd"/>
      <w:r w:rsidRPr="00335B84">
        <w:rPr>
          <w:rFonts w:ascii="Times New Roman" w:hAnsi="Times New Roman" w:cs="Times New Roman"/>
        </w:rP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II. Требования к размещению организации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с ОВЗ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2.1. Организации для обучающихся с ОВЗ размещаются вблизи лесных, лесопарковых зон на обособленных земельных участках или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Для обеспечения нормативных уровней инсоляции и естественного освещения помещений при размещении зданий организаций для обучающихся с ОВЗ должны соблюдаться санитарные разрывы от жилых и общественных зданий, в соответствии с требованиями, установленными санитарными правилами &lt;1&gt;.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Санитарные правила </w:t>
      </w:r>
      <w:hyperlink r:id="rId7" w:history="1">
        <w:r w:rsidRPr="00335B84">
          <w:rPr>
            <w:rFonts w:ascii="Times New Roman" w:hAnsi="Times New Roman" w:cs="Times New Roman"/>
            <w:color w:val="0000FF"/>
          </w:rPr>
          <w:t>СанПиН 2.2.1/2.1.1.1076-01</w:t>
        </w:r>
      </w:hyperlink>
      <w:r w:rsidRPr="00335B84">
        <w:rPr>
          <w:rFonts w:ascii="Times New Roman" w:hAnsi="Times New Roman" w:cs="Times New Roman"/>
        </w:rPr>
        <w:t xml:space="preserve">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 25.10.2001 N 29, зарегистрированным Минюстом России 12.11.2001,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3026).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2.2. </w:t>
      </w:r>
      <w:proofErr w:type="gramStart"/>
      <w:r w:rsidRPr="00335B84">
        <w:rPr>
          <w:rFonts w:ascii="Times New Roman" w:hAnsi="Times New Roman" w:cs="Times New Roman"/>
        </w:rPr>
        <w:t>Пешеходный подход обучающихся с ОВЗ от транспортной остановки до здания организации для обучающихся с ОВЗ должен быть не более 500 м.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Допускается подвоз обучающихся с ОВЗ транспортом, оборудованным для перевозки детей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2.3. </w:t>
      </w:r>
      <w:proofErr w:type="gramStart"/>
      <w:r w:rsidRPr="00335B84">
        <w:rPr>
          <w:rFonts w:ascii="Times New Roman" w:hAnsi="Times New Roman" w:cs="Times New Roman"/>
        </w:rPr>
        <w:t>Через территорию организаций для обучающихся с ОВЗ не должны проходить магистральные инженерные коммуникации - водоснабжения, канализации, теплоснабжения, энергоснабжения.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2.4. Для предупреждения затопления и загрязнения территории обеспечивается отвод паводковых и ливневых вод.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III. Требования к оборудованию и содержанию территории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3.1. Территория организации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должна быть благоустроена, озеленена и ограждена.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3.2. Территория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3.3. </w:t>
      </w:r>
      <w:proofErr w:type="gramStart"/>
      <w:r w:rsidRPr="00335B84">
        <w:rPr>
          <w:rFonts w:ascii="Times New Roman" w:hAnsi="Times New Roman" w:cs="Times New Roman"/>
        </w:rPr>
        <w:t>На территории строящихся зданий организаций для обучающихся с ОВЗ предусматриваются мероприятия по созданию доступной (</w:t>
      </w:r>
      <w:proofErr w:type="spellStart"/>
      <w:r w:rsidRPr="00335B84">
        <w:rPr>
          <w:rFonts w:ascii="Times New Roman" w:hAnsi="Times New Roman" w:cs="Times New Roman"/>
        </w:rPr>
        <w:t>безбарьерной</w:t>
      </w:r>
      <w:proofErr w:type="spellEnd"/>
      <w:r w:rsidRPr="00335B84">
        <w:rPr>
          <w:rFonts w:ascii="Times New Roman" w:hAnsi="Times New Roman" w:cs="Times New Roman"/>
        </w:rPr>
        <w:t>) среды.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На территории вновь строящихся и реконструируемых зданий организации для обучающихся с ОВЗ оборудуется место стоянки автотранспортных средств, предназначенных для перевозки обучающихся.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3.4. На территории организаций для обучающихся с ОВЗ оборудуются физкультурно-спортивная и хозяйственная зоны, площадки для подвижных игр и отдыха.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Допускается выделение учебно-опытной зоны.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3.5. Зона отдыха оснащается игровым и спортивным оборудованием в соответствии с </w:t>
      </w:r>
      <w:proofErr w:type="spellStart"/>
      <w:r w:rsidRPr="00335B84">
        <w:rPr>
          <w:rFonts w:ascii="Times New Roman" w:hAnsi="Times New Roman" w:cs="Times New Roman"/>
        </w:rPr>
        <w:t>росто-возрастными</w:t>
      </w:r>
      <w:proofErr w:type="spellEnd"/>
      <w:r w:rsidRPr="00335B84">
        <w:rPr>
          <w:rFonts w:ascii="Times New Roman" w:hAnsi="Times New Roman" w:cs="Times New Roman"/>
        </w:rPr>
        <w:t xml:space="preserve"> особенностями детей. Площадки для подвижных игр детей оборудуются малыми архитектурными формами, площадки для отдыха - навесами, скамейками, столами. Допускается </w:t>
      </w:r>
      <w:r w:rsidRPr="00335B84">
        <w:rPr>
          <w:rFonts w:ascii="Times New Roman" w:hAnsi="Times New Roman" w:cs="Times New Roman"/>
        </w:rPr>
        <w:lastRenderedPageBreak/>
        <w:t>устанавливать сборно-разборные навесы, беседки.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3.6. Покрытие площадок для подвижных игр должно быть хорошо дренирующим и </w:t>
      </w:r>
      <w:proofErr w:type="spellStart"/>
      <w:r w:rsidRPr="00335B84">
        <w:rPr>
          <w:rFonts w:ascii="Times New Roman" w:hAnsi="Times New Roman" w:cs="Times New Roman"/>
        </w:rPr>
        <w:t>беспыльным</w:t>
      </w:r>
      <w:proofErr w:type="spellEnd"/>
      <w:r w:rsidRPr="00335B84">
        <w:rPr>
          <w:rFonts w:ascii="Times New Roman" w:hAnsi="Times New Roman" w:cs="Times New Roman"/>
        </w:rPr>
        <w:t>. Допускается выполнение покрытия площадок строительными материалами, безвредными для здоровья детей.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Для хранения колясок, санок, велосипедов, игрушек, используемых на территории, оборудуется специальное помещение или место.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3.7. Физкультурно-спортивная зона размещается со стороны спортивного зала.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Оборудование физкультурно-спортивной зоны должно обеспечивать выполнение учебных программ по физической культуре, проведение секционных спортивных занятий и оздоровительных мероприятий и соответствовать росту и возрасту обучающихся.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Используемые в качестве покрытия физкультурно-спортивных площадок синтетические и полимерные материалы должны быть безвредными для здоровья человека.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Занятия на сырых площадках не проводятся.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3.8. На территории организации для обучающихся с ОВЗ предусматривается оборудование не менее двух въездов (основной и </w:t>
      </w:r>
      <w:proofErr w:type="gramStart"/>
      <w:r w:rsidRPr="00335B84">
        <w:rPr>
          <w:rFonts w:ascii="Times New Roman" w:hAnsi="Times New Roman" w:cs="Times New Roman"/>
        </w:rPr>
        <w:t>хозяйственный</w:t>
      </w:r>
      <w:proofErr w:type="gramEnd"/>
      <w:r w:rsidRPr="00335B84">
        <w:rPr>
          <w:rFonts w:ascii="Times New Roman" w:hAnsi="Times New Roman" w:cs="Times New Roman"/>
        </w:rPr>
        <w:t>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3.9. Хозяйственная зона располагается на границе земельного участка вдали от физкультурно-спортивной зоны и площадок зоны отдыха.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Хозяйственная зона располагается со стороны входа в производственные помещения столовой. На территории хозяйственной зоны допускается размещать: гараж, овощехранилище, складские помещения, места для сушки белья и выбивания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3.10. В хозяйственной зоне на расстоянии не менее 20 м от здания оборудуется площадка для сбора мусора.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контейнерных площадках жилой застройки.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Очистка мусоросборников производится при их заполнении на 2/3 объема.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3.11. Подходы к зданию, пути движения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на участке не должны пересекаться с проездами для транспорта. Все проезды и подходы к зданию в пределах участка, дорожки к физкультурно-спортивной зоне, зонам отдыха и игровых площадок, хозяйственной зоне, хозяйственным постройкам, площадкам для мусоросборников оборудуются твердым покрытием.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Покрытие проездов, подходов и дорожек должно быть ровным, без выбоин и дефектов.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3.12. Не допускается сжигание мусора на территории организации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и в непосредственной близости от нее.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3.13. На территории участка проводится ежедневная уборка: утром за 1-2 часа до выхода детей на участок и в течение дня по мере необходимости.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 зимнее время очистка территории от снега (подходы к зданию, пути движения обучающихся, дорожки, площадки зоны отдыха и игр) проводится по мере необходимости, использование химических реагентов не допускается.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3.14. Песочницы в отсутствие детей закрываются крышками или полимерными пленками или другими защитными приспособлениями для защиты песка от загрязнений. При обнаружении возбудителей паразитарных и инфекционных болезней проводится внеочередная замена песка.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Ежегодно, в весенний период в песочницах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335B84">
        <w:rPr>
          <w:rFonts w:ascii="Times New Roman" w:hAnsi="Times New Roman" w:cs="Times New Roman"/>
        </w:rPr>
        <w:t>паразитологическим</w:t>
      </w:r>
      <w:proofErr w:type="spellEnd"/>
      <w:r w:rsidRPr="00335B84">
        <w:rPr>
          <w:rFonts w:ascii="Times New Roman" w:hAnsi="Times New Roman" w:cs="Times New Roman"/>
        </w:rPr>
        <w:t>, микробиологическим, санитарно-химическим, радиологическим показателям.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3.15. Уровни шума на территории и в помещениях организации для обучающихся с ОВЗ не должны превышать </w:t>
      </w:r>
      <w:hyperlink r:id="rId8" w:history="1">
        <w:r w:rsidRPr="00335B84">
          <w:rPr>
            <w:rFonts w:ascii="Times New Roman" w:hAnsi="Times New Roman" w:cs="Times New Roman"/>
            <w:color w:val="0000FF"/>
          </w:rPr>
          <w:t>гигиенические нормативы</w:t>
        </w:r>
      </w:hyperlink>
      <w:r w:rsidRPr="00335B84">
        <w:rPr>
          <w:rFonts w:ascii="Times New Roman" w:hAnsi="Times New Roman" w:cs="Times New Roman"/>
        </w:rPr>
        <w:t xml:space="preserve"> для помещений жилых, общественных зданий и территории жилой застройки.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3.16. Расположение на территории построек и сооружений, функционально не связанных с организацией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ОВЗ, не допускается.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3.17. </w:t>
      </w:r>
      <w:proofErr w:type="gramStart"/>
      <w:r w:rsidRPr="00335B84">
        <w:rPr>
          <w:rFonts w:ascii="Times New Roman" w:hAnsi="Times New Roman" w:cs="Times New Roman"/>
        </w:rPr>
        <w:t>Допускается использование спортивных сооружений, территории скверов, парков и других территорий, расположенных вблизи организации для обучающихся с ОВЗ и приспособленных для прогулок детей и занятий физкультурой.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3.18. В случае расположения организации для обучающихся с ОВЗ на </w:t>
      </w:r>
      <w:proofErr w:type="spellStart"/>
      <w:r w:rsidRPr="00335B84">
        <w:rPr>
          <w:rFonts w:ascii="Times New Roman" w:hAnsi="Times New Roman" w:cs="Times New Roman"/>
        </w:rPr>
        <w:t>эндемичной</w:t>
      </w:r>
      <w:proofErr w:type="spellEnd"/>
      <w:r w:rsidRPr="00335B84">
        <w:rPr>
          <w:rFonts w:ascii="Times New Roman" w:hAnsi="Times New Roman" w:cs="Times New Roman"/>
        </w:rPr>
        <w:t xml:space="preserve"> по </w:t>
      </w:r>
      <w:r w:rsidRPr="00335B84">
        <w:rPr>
          <w:rFonts w:ascii="Times New Roman" w:hAnsi="Times New Roman" w:cs="Times New Roman"/>
        </w:rPr>
        <w:lastRenderedPageBreak/>
        <w:t>клещевому энцефалиту территории мероприятия по уничтожению клещей проводят до начала сезона их активности в соответствии с санитарными правилами по профилактике клещевого энцефалита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--------------------------------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&lt;1&gt; </w:t>
      </w:r>
      <w:hyperlink r:id="rId9" w:history="1">
        <w:r w:rsidRPr="00335B84">
          <w:rPr>
            <w:rFonts w:ascii="Times New Roman" w:hAnsi="Times New Roman" w:cs="Times New Roman"/>
            <w:color w:val="0000FF"/>
          </w:rPr>
          <w:t>СП 3.1.3.2352-08</w:t>
        </w:r>
      </w:hyperlink>
      <w:r w:rsidRPr="00335B84">
        <w:rPr>
          <w:rFonts w:ascii="Times New Roman" w:hAnsi="Times New Roman" w:cs="Times New Roman"/>
        </w:rPr>
        <w:t xml:space="preserve"> "Профилактика клещевого вирусного энцефалита" (утверждены постановлением Главного государственного санитарного врача Российской Федерации от 07.03.2008 N 19, зарегистрированным в Минюсте России 01.04.2008, регистрационный N 11446), изменениями, внесенными постановлением Главного государственного санитарного врача Российской Федерации от 20.12.2013 N 69, зарегистрированным в Минюсте России 03.03.2014, регистрационный N 31476.</w:t>
      </w:r>
      <w:proofErr w:type="gramEnd"/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IV. Требования к зданию и оборудованию помещений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4.1. Вместимость организации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определяется заданием на проектирование.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Вместимость ранее построенных зданий не должна превышать проектную.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4.2. При размещении организации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 в отдельных зданиях или блоках обеспечивается их соединение отапливаемыми переходами. </w:t>
      </w:r>
      <w:proofErr w:type="spellStart"/>
      <w:r w:rsidRPr="00335B84">
        <w:rPr>
          <w:rFonts w:ascii="Times New Roman" w:hAnsi="Times New Roman" w:cs="Times New Roman"/>
        </w:rPr>
        <w:t>Неотапливаемые</w:t>
      </w:r>
      <w:proofErr w:type="spellEnd"/>
      <w:r w:rsidRPr="00335B84">
        <w:rPr>
          <w:rFonts w:ascii="Times New Roman" w:hAnsi="Times New Roman" w:cs="Times New Roman"/>
        </w:rPr>
        <w:t xml:space="preserve"> переходы допускаются в III</w:t>
      </w:r>
      <w:proofErr w:type="gramStart"/>
      <w:r w:rsidRPr="00335B84">
        <w:rPr>
          <w:rFonts w:ascii="Times New Roman" w:hAnsi="Times New Roman" w:cs="Times New Roman"/>
        </w:rPr>
        <w:t xml:space="preserve"> Б</w:t>
      </w:r>
      <w:proofErr w:type="gramEnd"/>
      <w:r w:rsidRPr="00335B84">
        <w:rPr>
          <w:rFonts w:ascii="Times New Roman" w:hAnsi="Times New Roman" w:cs="Times New Roman"/>
        </w:rPr>
        <w:t xml:space="preserve"> климатическом подрайоне и IV климатическом районе.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4.3. В целях сохранения воздушно-теплового режима в помещениях организации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ОВЗ, в зависимости от климатических районов, входы в здания должны быть оборудованы тамбурами или воздушными, воздушно-тепловыми завесами.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4.4. Не допускается размещать помещения для постоянного пребывания обучающихся с ОВЗ в подвальных и цокольных этажах зданий.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4.5. Для создания условий пребывания детей с ограниченными возможностями здоровья и детей-инвалидов в организациях для обучающихся с ОВЗ при строительстве и реконструкции предусматриваются мероприятия по созданию доступной (</w:t>
      </w:r>
      <w:proofErr w:type="spellStart"/>
      <w:r w:rsidRPr="00335B84">
        <w:rPr>
          <w:rFonts w:ascii="Times New Roman" w:hAnsi="Times New Roman" w:cs="Times New Roman"/>
        </w:rPr>
        <w:t>безбарьерной</w:t>
      </w:r>
      <w:proofErr w:type="spellEnd"/>
      <w:r w:rsidRPr="00335B84">
        <w:rPr>
          <w:rFonts w:ascii="Times New Roman" w:hAnsi="Times New Roman" w:cs="Times New Roman"/>
        </w:rPr>
        <w:t>) среды, обеспечивающие свободное передвижение детей в зданиях и помещениях.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В зданиях предусматриваются специальные устройства с ограждающими конструкциями со всех сторон, </w:t>
      </w:r>
      <w:proofErr w:type="spellStart"/>
      <w:r w:rsidRPr="00335B84">
        <w:rPr>
          <w:rFonts w:ascii="Times New Roman" w:hAnsi="Times New Roman" w:cs="Times New Roman"/>
        </w:rPr>
        <w:t>разноуровневые</w:t>
      </w:r>
      <w:proofErr w:type="spellEnd"/>
      <w:r w:rsidRPr="00335B84">
        <w:rPr>
          <w:rFonts w:ascii="Times New Roman" w:hAnsi="Times New Roman" w:cs="Times New Roman"/>
        </w:rPr>
        <w:t xml:space="preserve"> перила, пандусы, лифты, обеспечивающие передвижение обучающихся внутри здания; специально оборудованные санузлы, достаточные по ширине входы в учебные и другие помещения, одноуровневые полы во всех помещениях, отсутствие порогов.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4.6. При строительстве и реконструкции зданий организации для обучающихся с ОВЗ гардеробы размещаются на первом этаже с обязательным оборудованием мест для каждого класса. Гардеробы оснащаются вешалками, крючками (шкафами с ячейками) для одежды и полками (ячейками) для обуви с учетом категории обучающихся и их </w:t>
      </w:r>
      <w:proofErr w:type="spellStart"/>
      <w:r w:rsidRPr="00335B84">
        <w:rPr>
          <w:rFonts w:ascii="Times New Roman" w:hAnsi="Times New Roman" w:cs="Times New Roman"/>
        </w:rPr>
        <w:t>росто-возрастных</w:t>
      </w:r>
      <w:proofErr w:type="spellEnd"/>
      <w:r w:rsidRPr="00335B84">
        <w:rPr>
          <w:rFonts w:ascii="Times New Roman" w:hAnsi="Times New Roman" w:cs="Times New Roman"/>
        </w:rPr>
        <w:t xml:space="preserve"> особенностей. При гардеробных предусматриваются скамейки.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4.7. Для тотально слепых обучающихся шкафы с ячейками для одежды и полки для обуви должны иметь маркировку, выполненную рельефно-точечным шрифтом, для обучающихся с остаточным зрением - сочетание двух маркировок: рельефно-точечной маркировки и рельефно-выпуклой маркировки, выполненной с использованием ярких контрастных цветов.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4.8. При одностороннем расположении учебных помещений ширина рекреаций должна составлять не менее 4 м, при двустороннем расположении классов - не менее 6 м; площадь рекреации - из расчета не менее 1,4 м</w:t>
      </w:r>
      <w:proofErr w:type="gramStart"/>
      <w:r w:rsidRPr="00335B84">
        <w:rPr>
          <w:rFonts w:ascii="Times New Roman" w:hAnsi="Times New Roman" w:cs="Times New Roman"/>
        </w:rPr>
        <w:t>2</w:t>
      </w:r>
      <w:proofErr w:type="gramEnd"/>
      <w:r w:rsidRPr="00335B84">
        <w:rPr>
          <w:rFonts w:ascii="Times New Roman" w:hAnsi="Times New Roman" w:cs="Times New Roman"/>
        </w:rPr>
        <w:t xml:space="preserve"> на одного обучающегося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 проектировании зоны рекреации в виде зальных помещений площадь устанавливается из расчета 2 м</w:t>
      </w:r>
      <w:proofErr w:type="gramStart"/>
      <w:r w:rsidRPr="00335B84">
        <w:rPr>
          <w:rFonts w:ascii="Times New Roman" w:hAnsi="Times New Roman" w:cs="Times New Roman"/>
        </w:rPr>
        <w:t>2</w:t>
      </w:r>
      <w:proofErr w:type="gramEnd"/>
      <w:r w:rsidRPr="00335B84">
        <w:rPr>
          <w:rFonts w:ascii="Times New Roman" w:hAnsi="Times New Roman" w:cs="Times New Roman"/>
        </w:rPr>
        <w:t xml:space="preserve"> на одного обучающегося.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4.9. Учебные помещения группируются в учебные секции для обучающихся 1 - 4 классов отдельно от учебных помещений для обучающихся 5 - 11 классов.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4.10. </w:t>
      </w:r>
      <w:proofErr w:type="gramStart"/>
      <w:r w:rsidRPr="00335B84">
        <w:rPr>
          <w:rFonts w:ascii="Times New Roman" w:hAnsi="Times New Roman" w:cs="Times New Roman"/>
        </w:rPr>
        <w:t>Учебные помещения для обучающихся начального общего, основного общего и среднего общего образования с нарушениями опорно-двигательного аппарата, слепых и слабовидящих, умственно-отсталых обучающихся рекомендуется размещать в составе жилого блока в пределах одного этажа.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4.11. Оборудование учебных помещений, рекреаций, учебно-производственных мастерских, отделка помещений, подбор учебной мебели (стулья, парты, столы или конторки) и ее расстановка в учебных помещениях, использование учебных досок должны соответствовать санитарно-эпидемиологическим требованиям к условиям и организации обучения в общеобразовательных организациях &lt;1&gt; и требованиям настоящих санитарных правил.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lastRenderedPageBreak/>
        <w:t>--------------------------------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&lt;1&gt; </w:t>
      </w:r>
      <w:hyperlink r:id="rId10" w:history="1">
        <w:r w:rsidRPr="00335B84">
          <w:rPr>
            <w:rFonts w:ascii="Times New Roman" w:hAnsi="Times New Roman" w:cs="Times New Roman"/>
            <w:color w:val="0000FF"/>
          </w:rPr>
          <w:t>СанПиН 2.4.2.2821-10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 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</w:t>
      </w:r>
      <w:proofErr w:type="gramEnd"/>
      <w:r w:rsidRPr="00335B84">
        <w:rPr>
          <w:rFonts w:ascii="Times New Roman" w:hAnsi="Times New Roman" w:cs="Times New Roman"/>
        </w:rPr>
        <w:t xml:space="preserve"> постановлением от 25.12.2013 N 72, зарегистрированным Минюстом России 27.03.2014,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31751).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Допускается по медицинским показаниям проводить обучение в спальнях при наличии специального оборудования и дополнительного искусственного освещения.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4.12. В учебных помещениях для обучающихся с нарушениями опорно-двигательного аппарата, а также при использовании обучающимися средств, обеспечивающих их передвижение, расстояние между рядами парт (столов, конторок) может быть увеличено.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4.13. Для обучающихся с нарушениями слуха допускается расстановка парт и столов полукругом вокруг стола педагога при стационарном их закреплении для установки звукоусиливающей аппаратуры, увеличение расстояния между столами и партами в каждом ряду, в связи с необходимостью индивидуальных занятий во время урока.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4.14. Для слепых и слабовидящих обучающихся парты (столы), независимо от их размера, устанавливаются ближе к преподавателю и классной доске.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4.15. Парты и столы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>, страдающих светобоязнью, размещаются таким образом, чтобы не было прямого, раздражающего попадания света в глаза обучающихся.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4.16. При физкультурном зале оборудуются раздельные для мальчиков и девочек помещения раздевалок с душевыми и санитарными узлами. Для хранения спортивного инвентаря оборудуется отдельное помещение. В санитарных узлах устанавливаются раковины для мытья рук.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4.17. Площади и оборудование кабинетов информатики и других помещений, в которых используются персональные компьютеры, должны соответствовать гигиеническим требованиям к персональным электронно-вычислительным машинам и организации работы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--------------------------------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&lt;1&gt; </w:t>
      </w:r>
      <w:hyperlink r:id="rId11" w:history="1">
        <w:r w:rsidRPr="00335B84">
          <w:rPr>
            <w:rFonts w:ascii="Times New Roman" w:hAnsi="Times New Roman" w:cs="Times New Roman"/>
            <w:color w:val="0000FF"/>
          </w:rPr>
          <w:t>СанПиН 2.2.2/2.4.1340-03</w:t>
        </w:r>
      </w:hyperlink>
      <w:r w:rsidRPr="00335B84">
        <w:rPr>
          <w:rFonts w:ascii="Times New Roman" w:hAnsi="Times New Roman" w:cs="Times New Roman"/>
        </w:rPr>
        <w:t>.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Федерации: постановлением от 25.04.2007 N 22 (зарегистрировано Минюстом России 07.06.2007, регистрационный N 9615), постановлением от 30.04.2010 N 48</w:t>
      </w:r>
      <w:proofErr w:type="gramEnd"/>
      <w:r w:rsidRPr="00335B84">
        <w:rPr>
          <w:rFonts w:ascii="Times New Roman" w:hAnsi="Times New Roman" w:cs="Times New Roman"/>
        </w:rPr>
        <w:t xml:space="preserve"> (зарегистрировано Минюстом России 07.06.2010,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17481), постановлением от 03.09.2010 N 116 (зарегистрировано Минюстом России 18.10.2010, регистрационный N 18748).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4.18. Площадь и оборудование помещений для внеурочной деятельности, кружковых занятий должны соответствовать санитарно-эпидемиологическим требованиям, предъявляемым к организациям дополнительного образования детей &lt;1&gt; в соответствии с профилем занятий.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12" w:history="1">
        <w:r w:rsidRPr="00335B84">
          <w:rPr>
            <w:rFonts w:ascii="Times New Roman" w:hAnsi="Times New Roman" w:cs="Times New Roman"/>
            <w:color w:val="0000FF"/>
          </w:rPr>
          <w:t>СанПиН 2.4.4.3172-14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33660).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4.19. </w:t>
      </w:r>
      <w:proofErr w:type="gramStart"/>
      <w:r w:rsidRPr="00335B84">
        <w:rPr>
          <w:rFonts w:ascii="Times New Roman" w:hAnsi="Times New Roman" w:cs="Times New Roman"/>
        </w:rPr>
        <w:t>При строительстве в зданиях организаций для обучающихся с ОВЗ бассейна (лечебного бассейна) чаша бассейна по периметру оборудуется поручнями.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 эксплуатации бассейна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13" w:history="1">
        <w:r w:rsidRPr="00335B84">
          <w:rPr>
            <w:rFonts w:ascii="Times New Roman" w:hAnsi="Times New Roman" w:cs="Times New Roman"/>
            <w:color w:val="0000FF"/>
          </w:rPr>
          <w:t>СанПиН 2.1.2.1188-03</w:t>
        </w:r>
      </w:hyperlink>
      <w:r w:rsidRPr="00335B84">
        <w:rPr>
          <w:rFonts w:ascii="Times New Roman" w:hAnsi="Times New Roman" w:cs="Times New Roman"/>
        </w:rPr>
        <w:t xml:space="preserve"> "Плавательные бассейны. Гигиенические требования к </w:t>
      </w:r>
      <w:r w:rsidRPr="00335B84">
        <w:rPr>
          <w:rFonts w:ascii="Times New Roman" w:hAnsi="Times New Roman" w:cs="Times New Roman"/>
        </w:rPr>
        <w:lastRenderedPageBreak/>
        <w:t>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4.20. Набор помещений для коррекционной работы определяется категорией обучающихся с ОВЗ, перечнем и объемом оказываемой психолого-педагогической, медицинской и социальной помощи.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4.21. Набор медицинских помещений определяется профилем общеобразовательной организации для обучающихся с ОВЗ, перечнем и объемом оказываемых медицинских услуг. </w:t>
      </w:r>
      <w:proofErr w:type="gramStart"/>
      <w:r w:rsidRPr="00335B84">
        <w:rPr>
          <w:rFonts w:ascii="Times New Roman" w:hAnsi="Times New Roman" w:cs="Times New Roman"/>
        </w:rPr>
        <w:t>Помещения медицинского назначения должны соответствовать санитарно-эпидемиологическим требования к организациям, осуществляющим медицинскую деятельность &lt;1&gt;.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14" w:history="1">
        <w:r w:rsidRPr="00335B84">
          <w:rPr>
            <w:rFonts w:ascii="Times New Roman" w:hAnsi="Times New Roman" w:cs="Times New Roman"/>
            <w:color w:val="0000FF"/>
          </w:rPr>
          <w:t>СанПиН 2.1.3.2630-10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18094).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4.22. Санитарные узлы оборудуются раздельными для мальчиков и девочек из расчета: умывальными раковинами - 1 на 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4.23.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здоровья, допускающих обработку моющими и дезинфекционными средствами.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4.24. В санитарных узлах устанавливаются педальные ведра, держатели для туалетной бумаги.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4.25. Для персонала предусматриваются отдельные санитарные узлы.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4.26. Умывальные раковины устанавливаются на высоте 0,5 м от пола до борта раковины для обучающихся с ОВЗ начального общего образования и на высоте 0,7 - 0,8 м от пола до борта раковины для обучающихся с ОВЗ основного общего и среднего общего образования.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Рядом с умывальными раковинами размещаются вешалки для индивидуальных полотенец. Мыло, туалетная бумага и полотенца должны быть в наличии постоянно.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Допускается использование </w:t>
      </w:r>
      <w:proofErr w:type="spellStart"/>
      <w:r w:rsidRPr="00335B84">
        <w:rPr>
          <w:rFonts w:ascii="Times New Roman" w:hAnsi="Times New Roman" w:cs="Times New Roman"/>
        </w:rPr>
        <w:t>электр</w:t>
      </w:r>
      <w:proofErr w:type="gramStart"/>
      <w:r w:rsidRPr="00335B84">
        <w:rPr>
          <w:rFonts w:ascii="Times New Roman" w:hAnsi="Times New Roman" w:cs="Times New Roman"/>
        </w:rPr>
        <w:t>о</w:t>
      </w:r>
      <w:proofErr w:type="spellEnd"/>
      <w:r w:rsidRPr="00335B84">
        <w:rPr>
          <w:rFonts w:ascii="Times New Roman" w:hAnsi="Times New Roman" w:cs="Times New Roman"/>
        </w:rPr>
        <w:t>-</w:t>
      </w:r>
      <w:proofErr w:type="gramEnd"/>
      <w:r w:rsidRPr="00335B84">
        <w:rPr>
          <w:rFonts w:ascii="Times New Roman" w:hAnsi="Times New Roman" w:cs="Times New Roman"/>
        </w:rPr>
        <w:t xml:space="preserve"> или бумажных полотенец.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4.27. </w:t>
      </w:r>
      <w:proofErr w:type="gramStart"/>
      <w:r w:rsidRPr="00335B84">
        <w:rPr>
          <w:rFonts w:ascii="Times New Roman" w:hAnsi="Times New Roman" w:cs="Times New Roman"/>
        </w:rPr>
        <w:t>При наличии в организации для обучающихся с ОВЗ интерната, помещения для проживания размещаются в отдельно стоящем здании или отдельном блоке здания по типу спальных секций или группируются с учебными помещениями по типу учебно-жилых ячеек, дифференцированных по возрастному принципу: для начального общего, основного общего и среднего общего образования.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4.27.1. Спальные помещения предусматриваются </w:t>
      </w:r>
      <w:proofErr w:type="gramStart"/>
      <w:r w:rsidRPr="00335B84">
        <w:rPr>
          <w:rFonts w:ascii="Times New Roman" w:hAnsi="Times New Roman" w:cs="Times New Roman"/>
        </w:rPr>
        <w:t>раздельными</w:t>
      </w:r>
      <w:proofErr w:type="gramEnd"/>
      <w:r w:rsidRPr="00335B84">
        <w:rPr>
          <w:rFonts w:ascii="Times New Roman" w:hAnsi="Times New Roman" w:cs="Times New Roman"/>
        </w:rPr>
        <w:t xml:space="preserve"> для мальчиков и девочек независимо от возраста.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Для проживающих девочек и мальчиков, обучающихся основного общего и среднего общего образования, рекомендуется располагать спальни в разных блоках или на разных этажах.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4.27.2. В помещениях, построенных и оборудованных по квартирному типу, для создания условий проживания обучающихся с ОВЗ по семейному принципу должны соблюдаться санитарно-эпидемиологические требования к устройству, содержанию и организации работы в организациях для детей-сирот и детей, оставшихся без попечения родителей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15" w:history="1">
        <w:r w:rsidRPr="00335B84">
          <w:rPr>
            <w:rFonts w:ascii="Times New Roman" w:hAnsi="Times New Roman" w:cs="Times New Roman"/>
            <w:color w:val="0000FF"/>
          </w:rPr>
          <w:t>СанПиН 2.4.3259-15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(утверждены постановлением Главного государственного санитарного врача Российской Федерации от 09.02.2015 N 8, зарегистрированным в Минюсте России 26.03.2015,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36571).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4.27.3. Набор и площади помещений для проживания обучающихся с ОВЗ определяется в соответствии с заданием на проектирование организации.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4.27.4. Количество ме</w:t>
      </w:r>
      <w:proofErr w:type="gramStart"/>
      <w:r w:rsidRPr="00335B84">
        <w:rPr>
          <w:rFonts w:ascii="Times New Roman" w:hAnsi="Times New Roman" w:cs="Times New Roman"/>
        </w:rPr>
        <w:t>ст в сп</w:t>
      </w:r>
      <w:proofErr w:type="gramEnd"/>
      <w:r w:rsidRPr="00335B84">
        <w:rPr>
          <w:rFonts w:ascii="Times New Roman" w:hAnsi="Times New Roman" w:cs="Times New Roman"/>
        </w:rPr>
        <w:t>альных комнатах предусматривается не более четырех.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Жилые комнаты (спальни) оборудуются стационарными кроватями с твердым ложем, </w:t>
      </w:r>
      <w:r w:rsidRPr="00335B84">
        <w:rPr>
          <w:rFonts w:ascii="Times New Roman" w:hAnsi="Times New Roman" w:cs="Times New Roman"/>
        </w:rPr>
        <w:lastRenderedPageBreak/>
        <w:t>прикроватными тумбочками, шкафами для хранения личных вещей (одежды и обуви), прикроватными ковриками. Допускается устанавливать столы и стулья.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Количество прикроватных тумбочек должно соответствовать числу проживающих.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4.27.5. Расстановка кроватей должна обеспечивать свободный проход между кроватями, кроватями и наружными стенами, кроватями и отопительными приборами.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Кровати должны соответствовать росто-возрастным особенностям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Не допускается использование раскладных и трансформируемых (выдвижных, </w:t>
      </w:r>
      <w:proofErr w:type="spellStart"/>
      <w:r w:rsidRPr="00335B84">
        <w:rPr>
          <w:rFonts w:ascii="Times New Roman" w:hAnsi="Times New Roman" w:cs="Times New Roman"/>
        </w:rPr>
        <w:t>выкатных</w:t>
      </w:r>
      <w:proofErr w:type="spellEnd"/>
      <w:r w:rsidRPr="00335B84">
        <w:rPr>
          <w:rFonts w:ascii="Times New Roman" w:hAnsi="Times New Roman" w:cs="Times New Roman"/>
        </w:rPr>
        <w:t>) кроватей.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4.27.6. </w:t>
      </w:r>
      <w:proofErr w:type="gramStart"/>
      <w:r w:rsidRPr="00335B84">
        <w:rPr>
          <w:rFonts w:ascii="Times New Roman" w:hAnsi="Times New Roman" w:cs="Times New Roman"/>
        </w:rPr>
        <w:t xml:space="preserve">Санитарные узлы в жилом блоке (здании) оборудуются раздельными для мальчиков и девочек из расчета: умывальными раковинами - 1 на 5 человек, </w:t>
      </w:r>
      <w:proofErr w:type="spellStart"/>
      <w:r w:rsidRPr="00335B84">
        <w:rPr>
          <w:rFonts w:ascii="Times New Roman" w:hAnsi="Times New Roman" w:cs="Times New Roman"/>
        </w:rPr>
        <w:t>ногомойками</w:t>
      </w:r>
      <w:proofErr w:type="spellEnd"/>
      <w:r w:rsidRPr="00335B84">
        <w:rPr>
          <w:rFonts w:ascii="Times New Roman" w:hAnsi="Times New Roman" w:cs="Times New Roman"/>
        </w:rPr>
        <w:t xml:space="preserve"> - 2 на 15 человек, унитазами - 2 на 15 девочек и 2 на 15 мальчиков, писсуарами - 1 на 15 мальчиков; кабиной гигиены девочек, оборудованной поддоном с гибким шлангом (биде) и умывальной раковиной.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Для персонала оборудуются отдельные санитарные узлы.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4.27.7. Санитарные узлы оборудуются кабинами с дверями без запоров. Унитазы оборудуются сидениями или гигиеническими накладками, изготовленными из материалов, безвредных для здоровья человека, допускающих обработку моющими и дезинфекционными средствами.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4.27.8. Санитарные узлы обеспечиваются педальными ведрами, держателями для туалетной бумаги.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Рядом с умывальными раковинами размещаются вешалки для индивидуальных полотенец. Допускается использовать </w:t>
      </w:r>
      <w:proofErr w:type="spellStart"/>
      <w:r w:rsidRPr="00335B84">
        <w:rPr>
          <w:rFonts w:ascii="Times New Roman" w:hAnsi="Times New Roman" w:cs="Times New Roman"/>
        </w:rPr>
        <w:t>электр</w:t>
      </w:r>
      <w:proofErr w:type="gramStart"/>
      <w:r w:rsidRPr="00335B84">
        <w:rPr>
          <w:rFonts w:ascii="Times New Roman" w:hAnsi="Times New Roman" w:cs="Times New Roman"/>
        </w:rPr>
        <w:t>о</w:t>
      </w:r>
      <w:proofErr w:type="spellEnd"/>
      <w:r w:rsidRPr="00335B84">
        <w:rPr>
          <w:rFonts w:ascii="Times New Roman" w:hAnsi="Times New Roman" w:cs="Times New Roman"/>
        </w:rPr>
        <w:t>-</w:t>
      </w:r>
      <w:proofErr w:type="gramEnd"/>
      <w:r w:rsidRPr="00335B84">
        <w:rPr>
          <w:rFonts w:ascii="Times New Roman" w:hAnsi="Times New Roman" w:cs="Times New Roman"/>
        </w:rPr>
        <w:t xml:space="preserve"> или бумажные полотенца. Мыло, туалетная бумага и полотенца должны быть в наличии постоянно.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4.27.9. Умывальные раковины устанавливаются на высоте 0,5 м от пола до борта раковины для обучающихся начального общего образования и на высоте 0,7 - 0,8 м от пола до борта раковины для обучающихся основного общего и среднего общего образования.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4.27.10. В жилой ячейке предусматриваются помещение раздевальной (прихожая) и помещение (место) для сушки верхней одежды и обуви.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Допускается просушивать верхнюю одежду и обувь в специально оборудованном для этих целей централизованном помещении.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Раздевальные помещения оборудуются встроенными шкафами для раздельного хранения одежды и обуви.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4.27.11. В организациях для обучающихся с ОВЗ оборудуются помещения прачечной для стирки постельного белья, полотенец и личных вещей.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 отсутствии в организации для обучающихся с ОВЗ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Не допускается установка бытовой стиральной машины в помещении приготовления и/или приема пищи (кухни).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4.27.12. На каждом этаже предусматривается помещение площадью не менее 3 м</w:t>
      </w:r>
      <w:proofErr w:type="gramStart"/>
      <w:r w:rsidRPr="00335B84">
        <w:rPr>
          <w:rFonts w:ascii="Times New Roman" w:hAnsi="Times New Roman" w:cs="Times New Roman"/>
        </w:rPr>
        <w:t>2</w:t>
      </w:r>
      <w:proofErr w:type="gramEnd"/>
      <w:r w:rsidRPr="00335B84">
        <w:rPr>
          <w:rFonts w:ascii="Times New Roman" w:hAnsi="Times New Roman" w:cs="Times New Roman"/>
        </w:rPr>
        <w:t xml:space="preserve"> для хранения и обработки уборочного инвентаря, приготовления дезинфекционных растворов, оборудованное поддоном и подводкой к нему холодной и горячей воды со смесителем.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4.27.13. В интернате на первом этаже оборудуется медицинский блок.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Палаты изолятора отделяются от остальных медицинских помещений шлюзом с умывальником.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Медицинский кабинет размещается рядом с палатами изолятора и оборудуется отдельным входом из коридора.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Буфетная изолятора оборудуется двумя моечными ваннами и баком для дезинфекции посуды, шкафом для хранения посуды и инвентаря, столом. Возможно использование стерилизующей аппаратуры.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4.28. Стены, потолки помещений должны быть гладкими, без щелей, трещин, дефектов, деформаций, признаков поражений грибком, следов подтеков и иметь отделку, допускающую уборку влажным способом и дезинфекцию.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Стены в помещениях с влажным режимом (душевых, ванных комнатах умывальных, санитарных узлах, </w:t>
      </w:r>
      <w:proofErr w:type="spellStart"/>
      <w:r w:rsidRPr="00335B84">
        <w:rPr>
          <w:rFonts w:ascii="Times New Roman" w:hAnsi="Times New Roman" w:cs="Times New Roman"/>
        </w:rPr>
        <w:t>постирочных</w:t>
      </w:r>
      <w:proofErr w:type="spellEnd"/>
      <w:r w:rsidRPr="00335B84">
        <w:rPr>
          <w:rFonts w:ascii="Times New Roman" w:hAnsi="Times New Roman" w:cs="Times New Roman"/>
        </w:rPr>
        <w:t>, гладильных), кладовых для хранения чистого и грязного белья, помещениях пищеблока облицовываются глазурованной плиткой или другими влагостойкими материалами на высоту не менее 1,8 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Для отделки потолков используются водоотталкивающие (влагостойкие) краски.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Используемые строительные и отделочные материалы должны быть безвредными для здоровья человека, допускающие уборку влажным способом с применением моющих и дезинфицирующих средств.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С учетом климатических условий во вновь строящихся зданиях полы в помещениях, расположенных на первом этаже, допускается предусматривать </w:t>
      </w:r>
      <w:proofErr w:type="gramStart"/>
      <w:r w:rsidRPr="00335B84">
        <w:rPr>
          <w:rFonts w:ascii="Times New Roman" w:hAnsi="Times New Roman" w:cs="Times New Roman"/>
        </w:rPr>
        <w:t>утепленными</w:t>
      </w:r>
      <w:proofErr w:type="gramEnd"/>
      <w:r w:rsidRPr="00335B84">
        <w:rPr>
          <w:rFonts w:ascii="Times New Roman" w:hAnsi="Times New Roman" w:cs="Times New Roman"/>
        </w:rPr>
        <w:t xml:space="preserve"> и (или) отапливаемыми, с регулируемым температурным режимом.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4.29. Игрушки, игровое оборудование, мебель, оборудование для занятий должны быть безвредными для здоровья и соответствовать росто-возрастным особенностям обучающихся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4.30. </w:t>
      </w:r>
      <w:proofErr w:type="gramStart"/>
      <w:r w:rsidRPr="00335B84">
        <w:rPr>
          <w:rFonts w:ascii="Times New Roman" w:hAnsi="Times New Roman" w:cs="Times New Roman"/>
        </w:rPr>
        <w:t>В организациях для обучающихся с ОВЗ предусматривается кабинет психолога.</w:t>
      </w:r>
      <w:proofErr w:type="gramEnd"/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V. Требования к воздушно-тепловому режиму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5.1. </w:t>
      </w:r>
      <w:proofErr w:type="gramStart"/>
      <w:r w:rsidRPr="00335B84">
        <w:rPr>
          <w:rFonts w:ascii="Times New Roman" w:hAnsi="Times New Roman" w:cs="Times New Roman"/>
        </w:rPr>
        <w:t>Здания организаций для обучающихся с ОВЗ оборудуются системами отопления и вентиляции.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Ограждения отопительных приборов должны быть выполнены из материалов, разрешенных к применению и безопасных для здоровья обучающихся.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Очистка и </w:t>
      </w:r>
      <w:proofErr w:type="gramStart"/>
      <w:r w:rsidRPr="00335B84">
        <w:rPr>
          <w:rFonts w:ascii="Times New Roman" w:hAnsi="Times New Roman" w:cs="Times New Roman"/>
        </w:rPr>
        <w:t>контроль за</w:t>
      </w:r>
      <w:proofErr w:type="gramEnd"/>
      <w:r w:rsidRPr="00335B84">
        <w:rPr>
          <w:rFonts w:ascii="Times New Roman" w:hAnsi="Times New Roman" w:cs="Times New Roman"/>
        </w:rPr>
        <w:t xml:space="preserve"> эффективностью работы вентиляционных систем осуществляются не реже одного раза в год.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Для вновь строящихся и реконструируемых зданий организаций для обучающихся с ОВЗ не допускается использовать печное отопление.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При наличии печного отопления в существующих зданиях организации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 топка устраивается в коридоре. Во избежание загрязнения воздуха помещений окисью углерода печные трубы закрываются не ранее полного сгорания топлива и не </w:t>
      </w:r>
      <w:proofErr w:type="gramStart"/>
      <w:r w:rsidRPr="00335B84">
        <w:rPr>
          <w:rFonts w:ascii="Times New Roman" w:hAnsi="Times New Roman" w:cs="Times New Roman"/>
        </w:rPr>
        <w:t>позднее</w:t>
      </w:r>
      <w:proofErr w:type="gramEnd"/>
      <w:r w:rsidRPr="00335B84">
        <w:rPr>
          <w:rFonts w:ascii="Times New Roman" w:hAnsi="Times New Roman" w:cs="Times New Roman"/>
        </w:rPr>
        <w:t xml:space="preserve"> чем за два часа до прихода обучающихся.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5.2. Температура воздуха в учебных помещениях и кабинетах, кабинетах психолога и логопеда, лабораториях, актовом зале, столовой, рекреациях, библиотеке, вестибюле, гардеробе должна составлять 18 - 24 °C; в спортзале и комнатах для проведения секционных занятий, мастерских - 17 - 20 °C; раздевальных комнатах спортивного зала - 20 - 22 °C.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Температура воздуха в гардеробных (раздевальных), жилых комнатах (спальнях), помещениях для отдыха должна составлять 20 - 22 °C; санитарных узлах, умывальных, комнате гигиены девочек - 19 - 21 °C; душевых - 24 - 26 °C.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Относительная влажность воздуха помещений должна составлять 40 - 60% во все периоды года, скорость движения воздуха не более 0,1 м/сек.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5.3. Для контроля температурного режима учебные помещения, спальни, игровые, помещения медицинского назначения оснащаются бытовыми термометрами.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5.4. Все помещения должны ежедневно проветриваться. Проветривание проводится через фрамуги и форточки в отсутствие детей и заканчивается за 30 минут до их возвращения с прогулки или занятий. В жилых помещениях (спальнях) проветривание проводят до укладывания детей. Не допускается проветривание помещений через туалетные комнаты.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 проветривании допускается кратковременное снижение температуры воздуха в помещении по сравнению с нормативным уровнем, но не более чем на 1 - 2 °C. В физкультурном зале при достижении температуры воздуха 14 °C проветривание прекращается.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Учебные помещения проветриваются во время перемен, а рекреационные помещения - во время учебных занятий.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Сквозное проветривание учебных помещений проводится до начала занятий и после их окончания (при наличии двух смен обучения - после каждой смены).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 теплое время года широкая односторонняя аэрация всех помещений допускается в присутствии детей.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5.5. При замене оконных блоков площадь остекления и площадь открывающихся элементов не должны уменьшаться по сравнению с проектом построенного здания.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Плоскость открытия окон и фрамуг (форточек) должна обеспечивать эффективность проветривания и соблюдения коэффициента аэрации не менее 1/50. Окна и фрамуги (форточки) должны быть в рабочем состоянии постоянно и функционировать в любое время года.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5.6. Концентрации вредных веществ в воздухе помещений не должны превышать предельно допустимые концентрации (ПДК) для атмосферного воздуха населенных мест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--------------------------------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lastRenderedPageBreak/>
        <w:t xml:space="preserve">&lt;1&gt; </w:t>
      </w:r>
      <w:hyperlink r:id="rId16" w:history="1">
        <w:r w:rsidRPr="00335B84">
          <w:rPr>
            <w:rFonts w:ascii="Times New Roman" w:hAnsi="Times New Roman" w:cs="Times New Roman"/>
            <w:color w:val="0000FF"/>
          </w:rPr>
          <w:t>ГН 2.1.6.1338-03</w:t>
        </w:r>
      </w:hyperlink>
      <w:r w:rsidRPr="00335B84">
        <w:rPr>
          <w:rFonts w:ascii="Times New Roman" w:hAnsi="Times New Roman" w:cs="Times New Roman"/>
        </w:rPr>
        <w:t xml:space="preserve">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 от 17.10.2003 N 150 (зарегистрировано Минюстом России 21.10.2003, регистрационный N 5187);</w:t>
      </w:r>
      <w:proofErr w:type="gramEnd"/>
      <w:r w:rsidRPr="00335B84">
        <w:rPr>
          <w:rFonts w:ascii="Times New Roman" w:hAnsi="Times New Roman" w:cs="Times New Roman"/>
        </w:rPr>
        <w:t xml:space="preserve"> постановлением от 03.11.2005 N 24 (зарегистрировано Минюстом России 02.12.2005,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 постановлением от 18.08.2008 N 49 (зарегистрировано Минюстом России 04.09.2008,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VI. Требования к естественному, искусственному освещению</w:t>
      </w: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и инсоляции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6.1. Помещения должны иметь естественное и искусственное освещение. Уровни естественного и искусственного освещения в помещениях должны соответствовать гигиеническим требованиям к естественному, искусственному и совмещенному освещению жилых и общественных зданий &lt;1&gt; и настоящим санитарным правилам.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--------------------------------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&lt;1&gt; </w:t>
      </w:r>
      <w:hyperlink r:id="rId17" w:history="1">
        <w:r w:rsidRPr="00335B84">
          <w:rPr>
            <w:rFonts w:ascii="Times New Roman" w:hAnsi="Times New Roman" w:cs="Times New Roman"/>
            <w:color w:val="0000FF"/>
          </w:rPr>
          <w:t>СанПиН 2.2.1/2.1.1.1278-03</w:t>
        </w:r>
      </w:hyperlink>
      <w:r w:rsidRPr="00335B84">
        <w:rPr>
          <w:rFonts w:ascii="Times New Roman" w:hAnsi="Times New Roman" w:cs="Times New Roman"/>
        </w:rPr>
        <w:t xml:space="preserve">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изменениями, внесенными постановлением Главного государственного санитарного врача Российской Федерации от 15.03.2010 N 20, зарегистрированным Минюстом России 08.04.2010, регистрационный N 16824).</w:t>
      </w:r>
      <w:proofErr w:type="gramEnd"/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Без естественного освещения допускается проектировать снарядные, душевые (ванные), туалеты при спортивном зале; туалеты для персонала; кладовые и складские помещения; помещения для хранения и обработки уборочного инвентаря.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6.2. Окна учебных помещений должны быть ориентированы на южные, юго-восточные и восточные стороны горизонта. На северные стороны горизонта могут быть ориентированы окна кабинетов черчения, рисования, помещение кухни. Ориентация кабинетов информатики - на север, северо-восток.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6.3.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нарушениями зрения учебные помещения и читальные залы оборудуются комбинированной системой общего искусственного и местного освещения. </w:t>
      </w:r>
      <w:proofErr w:type="gramStart"/>
      <w:r w:rsidRPr="00335B84">
        <w:rPr>
          <w:rFonts w:ascii="Times New Roman" w:hAnsi="Times New Roman" w:cs="Times New Roman"/>
        </w:rPr>
        <w:t>Суммарный уровень освещенности от общего и местного освещения должен составлять: для обучающихся с высокой степенью осложненной близорукости и высокой степени дальнозоркостью - 1000 лк; для обучающихся с поражением сетчатки и зрительного нерва (без светобоязни) - 1000 - 1500 лк; для обучающихся со светобоязнью - не более 500 лк.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Для детей со светобоязнью над учебными столами предусматривается раздельное включение отдельных групп светильников общего освещения.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6.4. В помещениях, имеющих зоны с разными условиями естественного освещения и различными режимами работ, предусматривается раздельное управление освещением таких зон.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6.5. Окна в учебных и жилых помещениях (спальнях), помещениях для отдыха, игр и приготовление уроков в зависимости от климатической зоны оборудуются регулируемыми солнцезащитными устройствами.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Зашторивание окон в спальных помещениях осуществляется во время сна обучающихся, в остальное время шторы раздвигаются и размещаются в простенках между окнами, обеспечивая инсоляцию помещения.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335B84">
        <w:rPr>
          <w:rFonts w:ascii="Times New Roman" w:hAnsi="Times New Roman" w:cs="Times New Roman"/>
        </w:rPr>
        <w:t>светопропускающими</w:t>
      </w:r>
      <w:proofErr w:type="spellEnd"/>
      <w:r w:rsidRPr="00335B84">
        <w:rPr>
          <w:rFonts w:ascii="Times New Roman" w:hAnsi="Times New Roman" w:cs="Times New Roman"/>
        </w:rPr>
        <w:t xml:space="preserve"> свойствами. Солнцезащитные устройства на окнах не должны уменьшать светоактивную площадь оконного проема.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Используемый для жалюзи материал должен допускать влажную обработку, с использованием моющих и дезинфицирующих растворов.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6.6. Для рационального использования дневного света и равномерного освещения учебных помещений используются отделочные материалы и краски, создающие матовую поверхность с коэффициентами отражения: для потолка - 0,8 - 0,9; для стен - 0,6 - 0,7; для пола - 0,4 - 0,5; для мебели и парт - 0,45; для классных досок - 0,1 - 0,2.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Для внутренней отделки помещений используются следующие цвета красок: для потолков - белый, для стен учебных помещений - светлые тона желтого, бежевого, </w:t>
      </w:r>
      <w:proofErr w:type="spellStart"/>
      <w:r w:rsidRPr="00335B84">
        <w:rPr>
          <w:rFonts w:ascii="Times New Roman" w:hAnsi="Times New Roman" w:cs="Times New Roman"/>
        </w:rPr>
        <w:t>розового</w:t>
      </w:r>
      <w:proofErr w:type="spellEnd"/>
      <w:r w:rsidRPr="00335B84">
        <w:rPr>
          <w:rFonts w:ascii="Times New Roman" w:hAnsi="Times New Roman" w:cs="Times New Roman"/>
        </w:rPr>
        <w:t xml:space="preserve">, зеленого, </w:t>
      </w:r>
      <w:proofErr w:type="spellStart"/>
      <w:r w:rsidRPr="00335B84">
        <w:rPr>
          <w:rFonts w:ascii="Times New Roman" w:hAnsi="Times New Roman" w:cs="Times New Roman"/>
        </w:rPr>
        <w:t>голубого</w:t>
      </w:r>
      <w:proofErr w:type="spellEnd"/>
      <w:r w:rsidRPr="00335B84">
        <w:rPr>
          <w:rFonts w:ascii="Times New Roman" w:hAnsi="Times New Roman" w:cs="Times New Roman"/>
        </w:rPr>
        <w:t>; для мебели (шкафы, парты) - цвет натурального дерева или светло-зеленый; для классных досок - темно-зеленый, темно-коричневый; для дверей, оконных рам - белый или цвет натурального дерева.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Допускается окрашивание отдельных элементов помещений (не более 25% всей площади помещения) в более яркие цвета.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 и иметь матовую поверхность.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6.7. Осветительные приборы оборудуются защитной светорассеивающей арматурой для обеспечения равномерного освещения. Чистку осветительных приборов и светорассеивающей арматуры проводят по мере загрязнения, но не реже двух раз в год.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Перегоревшие лампы подлежат своевременной замене.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Неисправные и перегоревшие люминесцентные лампы собираются в контейнер и хранятся в выделенном помещении, недоступном для детей. Вывоз и утилизация ламп осуществляется специализированными организациями.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VII. Требования к водоснабжению и канализации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7.1. </w:t>
      </w:r>
      <w:proofErr w:type="gramStart"/>
      <w:r w:rsidRPr="00335B84">
        <w:rPr>
          <w:rFonts w:ascii="Times New Roman" w:hAnsi="Times New Roman" w:cs="Times New Roman"/>
        </w:rPr>
        <w:t>Здания организаций для обучающихся с ОВЗ оборудуются централизованными системами хозяйственно-питьевого водоснабжения и канализацией.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 отсутствии в населенном пункте централизованного водоснабжения здание оборудуется внутренней системой водоснабжения и обеспечивается подачей воды на пищеблок (кухню), буфетные, помещения медицинского назначения, прачечную (</w:t>
      </w:r>
      <w:proofErr w:type="spellStart"/>
      <w:r w:rsidRPr="00335B84">
        <w:rPr>
          <w:rFonts w:ascii="Times New Roman" w:hAnsi="Times New Roman" w:cs="Times New Roman"/>
        </w:rPr>
        <w:t>постирочную</w:t>
      </w:r>
      <w:proofErr w:type="spellEnd"/>
      <w:r w:rsidRPr="00335B84">
        <w:rPr>
          <w:rFonts w:ascii="Times New Roman" w:hAnsi="Times New Roman" w:cs="Times New Roman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7.2. Вода должна отвечать санитарно-эпидемиологическим </w:t>
      </w:r>
      <w:hyperlink r:id="rId18" w:history="1">
        <w:r w:rsidRPr="00335B84">
          <w:rPr>
            <w:rFonts w:ascii="Times New Roman" w:hAnsi="Times New Roman" w:cs="Times New Roman"/>
            <w:color w:val="0000FF"/>
          </w:rPr>
          <w:t>требованиям</w:t>
        </w:r>
      </w:hyperlink>
      <w:r w:rsidRPr="00335B84">
        <w:rPr>
          <w:rFonts w:ascii="Times New Roman" w:hAnsi="Times New Roman" w:cs="Times New Roman"/>
        </w:rPr>
        <w:t xml:space="preserve"> на питьевую воду.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7.3. Подводкой горячей и холодной воды обеспечиваются помещения пищеблока (кухни), буфетные, помещения медицинского назначения, прачечная (</w:t>
      </w:r>
      <w:proofErr w:type="spellStart"/>
      <w:r w:rsidRPr="00335B84">
        <w:rPr>
          <w:rFonts w:ascii="Times New Roman" w:hAnsi="Times New Roman" w:cs="Times New Roman"/>
        </w:rPr>
        <w:t>постирочная</w:t>
      </w:r>
      <w:proofErr w:type="spellEnd"/>
      <w:r w:rsidRPr="00335B84">
        <w:rPr>
          <w:rFonts w:ascii="Times New Roman" w:hAnsi="Times New Roman" w:cs="Times New Roman"/>
        </w:rPr>
        <w:t>), санитарно-бытовые помещения (душевые (ванные), умывальные, санитарные узлы, комната гигиены девочек), комнаты для хранения и обработки уборочного инвентаря.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Умывальные раковины, моечные ванны, душевые установки (ванны) обеспечиваются смесителями.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Полы в помещениях пищеблока, душевых и прачечной (</w:t>
      </w:r>
      <w:proofErr w:type="spellStart"/>
      <w:r w:rsidRPr="00335B84">
        <w:rPr>
          <w:rFonts w:ascii="Times New Roman" w:hAnsi="Times New Roman" w:cs="Times New Roman"/>
        </w:rPr>
        <w:t>постирочной</w:t>
      </w:r>
      <w:proofErr w:type="spellEnd"/>
      <w:r w:rsidRPr="00335B84">
        <w:rPr>
          <w:rFonts w:ascii="Times New Roman" w:hAnsi="Times New Roman" w:cs="Times New Roman"/>
        </w:rPr>
        <w:t>) оборудуются сливными трапами.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7.4. Предусматривается установка резервных источников горячего водоснабжения с разводкой воды для бесперебойного обеспечения горячей водой помещений пищеблока, буфетных, душевых, комнат гигиены девочек в периоды проведения профилактических и ремонтных работ в котельных, бойлерных и на водопроводных сетях горячего водоснабжения. Не допускается использование горячей воды из системы отопления.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7.5. В районах, где отсутствует централизованная канализация, здания организации для </w:t>
      </w:r>
      <w:r w:rsidRPr="00335B84">
        <w:rPr>
          <w:rFonts w:ascii="Times New Roman" w:hAnsi="Times New Roman" w:cs="Times New Roman"/>
        </w:rPr>
        <w:lastRenderedPageBreak/>
        <w:t>обучающихся с ОВЗ оборудуются внутренней канализацией с устройством выгреба или септика или локальных очистных сооружений.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Не допускается устройство и использование надворных туалетов.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VIII. Требования к организации образовательной деятельности</w:t>
      </w: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и режиму дня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8.1. При организации образовательной деятельности учитываются особенности психофизического развития, индивидуальные возможности и состояние здоровья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В зависимости от категории обучающихся с ОВЗ количество детей в классах (группах) комплектуется в соответствии с </w:t>
      </w:r>
      <w:hyperlink w:anchor="P452" w:history="1">
        <w:r w:rsidRPr="00335B84">
          <w:rPr>
            <w:rFonts w:ascii="Times New Roman" w:hAnsi="Times New Roman" w:cs="Times New Roman"/>
            <w:color w:val="0000FF"/>
          </w:rPr>
          <w:t>Приложением N 1</w:t>
        </w:r>
      </w:hyperlink>
      <w:r w:rsidRPr="00335B84">
        <w:rPr>
          <w:rFonts w:ascii="Times New Roman" w:hAnsi="Times New Roman" w:cs="Times New Roman"/>
        </w:rPr>
        <w:t>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8.2. Учебные занятия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организуются в первую смену по 5-ти дневной учебной неделе. Учебные занятия начинаются не ранее 8 часов.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 организации для обучающихся с ОВЗ может осуществляться присмотр и уход в группах продленного дня при условии создания условий, предусматривающих организацию питания (полдника) и прогулок, а для детей первого года обучения дополнительную организацию дневного сна.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8.3. Основная образовательная программа реализуется через организацию урочной и внеурочной деятельности.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Урочная деятельность состоит из часов обязательной части и части, формируемой участниками отношений.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Внеурочная деятельность формируется из часов, необходимых для обеспечения индивидуальных потребностей обучающихся с ОВЗ и в сумме составляет 10 часов в неделю на каждый класс, из которых не менее 5 часов предусматривается на реализацию обязательных занятий коррекционной направленности, остальные - на развивающую область с учетом возрастных особенностей учащихся и их физиологических потребностей.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335B84">
        <w:rPr>
          <w:rFonts w:ascii="Times New Roman" w:hAnsi="Times New Roman" w:cs="Times New Roman"/>
        </w:rPr>
        <w:t>Реабилитационно-коррекционные</w:t>
      </w:r>
      <w:proofErr w:type="spellEnd"/>
      <w:r w:rsidRPr="00335B84">
        <w:rPr>
          <w:rFonts w:ascii="Times New Roman" w:hAnsi="Times New Roman" w:cs="Times New Roman"/>
        </w:rPr>
        <w:t xml:space="preserve"> мероприятия могут реализовываться как во время внеурочной деятельности, так и во время урочной деятельности.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8.4. </w:t>
      </w:r>
      <w:proofErr w:type="gramStart"/>
      <w:r w:rsidRPr="00335B84">
        <w:rPr>
          <w:rFonts w:ascii="Times New Roman" w:hAnsi="Times New Roman" w:cs="Times New Roman"/>
        </w:rPr>
        <w:t xml:space="preserve">Количество часов, отведенных на освоение обучающимися с ОВЗ основной образовательной программы, состоящей из учебного плана общеобразовательной организации, включающего обязательную часть и часть, формируемую участниками отношений, а также из часов, необходимых для проведения </w:t>
      </w:r>
      <w:proofErr w:type="spellStart"/>
      <w:r w:rsidRPr="00335B84">
        <w:rPr>
          <w:rFonts w:ascii="Times New Roman" w:hAnsi="Times New Roman" w:cs="Times New Roman"/>
        </w:rPr>
        <w:t>реабилитационно-коррекционных</w:t>
      </w:r>
      <w:proofErr w:type="spellEnd"/>
      <w:r w:rsidRPr="00335B84">
        <w:rPr>
          <w:rFonts w:ascii="Times New Roman" w:hAnsi="Times New Roman" w:cs="Times New Roman"/>
        </w:rPr>
        <w:t xml:space="preserve"> мероприятий, не должно в совокупности превышать величину недельной образовательной нагрузки обучающихся с ОВЗ.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должен превышать гигиенические требования к максимальному общему объему недельной нагрузки обучающихся с ОВЗ, установленные в таблице 1.</w:t>
      </w:r>
      <w:proofErr w:type="gramEnd"/>
    </w:p>
    <w:p w:rsidR="0041037F" w:rsidRDefault="0041037F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Pr="00335B84" w:rsidRDefault="00335B84" w:rsidP="00335B84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Таблица 1</w:t>
      </w:r>
    </w:p>
    <w:p w:rsidR="00335B84" w:rsidRPr="00335B84" w:rsidRDefault="00335B84" w:rsidP="00335B84">
      <w:pPr>
        <w:pStyle w:val="ConsPlusNormal"/>
        <w:jc w:val="both"/>
        <w:rPr>
          <w:rFonts w:ascii="Times New Roman" w:hAnsi="Times New Roman" w:cs="Times New Roman"/>
        </w:rPr>
      </w:pPr>
    </w:p>
    <w:p w:rsidR="001E54C9" w:rsidRPr="00335B84" w:rsidRDefault="001E54C9" w:rsidP="001E54C9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Гигиенические требования к максимальному общему объему</w:t>
      </w:r>
    </w:p>
    <w:p w:rsidR="001E54C9" w:rsidRPr="00335B84" w:rsidRDefault="001E54C9" w:rsidP="001E54C9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недельной нагрузки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</w:t>
      </w:r>
    </w:p>
    <w:p w:rsidR="001E54C9" w:rsidRPr="00335B84" w:rsidRDefault="001E54C9" w:rsidP="001E54C9">
      <w:pPr>
        <w:pStyle w:val="ConsPlusNormal"/>
        <w:jc w:val="both"/>
        <w:rPr>
          <w:rFonts w:ascii="Times New Roman" w:hAnsi="Times New Roman" w:cs="Times New Roman"/>
        </w:rPr>
      </w:pPr>
    </w:p>
    <w:p w:rsidR="001E54C9" w:rsidRPr="00335B84" w:rsidRDefault="001E54C9" w:rsidP="001E54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0"/>
        <w:gridCol w:w="3066"/>
        <w:gridCol w:w="2835"/>
      </w:tblGrid>
      <w:tr w:rsidR="001E54C9" w:rsidRPr="00335B84" w:rsidTr="001E54C9">
        <w:tc>
          <w:tcPr>
            <w:tcW w:w="2320" w:type="dxa"/>
            <w:vMerge w:val="restart"/>
            <w:tcBorders>
              <w:bottom w:val="nil"/>
            </w:tcBorders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901" w:type="dxa"/>
            <w:gridSpan w:val="2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Максимально допустимая недельная нагрузка в академических часах</w:t>
            </w:r>
          </w:p>
        </w:tc>
      </w:tr>
      <w:tr w:rsidR="001E54C9" w:rsidRPr="00335B84" w:rsidTr="001E54C9">
        <w:tc>
          <w:tcPr>
            <w:tcW w:w="2320" w:type="dxa"/>
            <w:vMerge/>
            <w:tcBorders>
              <w:bottom w:val="nil"/>
            </w:tcBorders>
          </w:tcPr>
          <w:p w:rsidR="001E54C9" w:rsidRPr="00335B84" w:rsidRDefault="001E54C9" w:rsidP="003F5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6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Урочная деятельность (аудиторная недельная нагрузка)</w:t>
            </w:r>
          </w:p>
        </w:tc>
        <w:tc>
          <w:tcPr>
            <w:tcW w:w="2835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 xml:space="preserve">Внеурочная деятельность </w:t>
            </w:r>
            <w:hyperlink w:anchor="P319" w:history="1">
              <w:r w:rsidRPr="00335B84">
                <w:rPr>
                  <w:rFonts w:ascii="Times New Roman" w:hAnsi="Times New Roman" w:cs="Times New Roman"/>
                  <w:color w:val="0000FF"/>
                </w:rPr>
                <w:t>&lt;***&gt;</w:t>
              </w:r>
            </w:hyperlink>
          </w:p>
        </w:tc>
      </w:tr>
      <w:tr w:rsidR="001E54C9" w:rsidRPr="00335B84" w:rsidTr="001E54C9">
        <w:tblPrEx>
          <w:tblBorders>
            <w:insideH w:val="nil"/>
          </w:tblBorders>
        </w:tblPrEx>
        <w:tc>
          <w:tcPr>
            <w:tcW w:w="8221" w:type="dxa"/>
            <w:gridSpan w:val="3"/>
            <w:tcBorders>
              <w:top w:val="nil"/>
            </w:tcBorders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</w:tr>
      <w:tr w:rsidR="001E54C9" w:rsidRPr="00335B84" w:rsidTr="001E54C9">
        <w:tc>
          <w:tcPr>
            <w:tcW w:w="2320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 (1 дополнительный)</w:t>
            </w:r>
          </w:p>
        </w:tc>
        <w:tc>
          <w:tcPr>
            <w:tcW w:w="3066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5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до 10</w:t>
            </w:r>
          </w:p>
        </w:tc>
      </w:tr>
      <w:tr w:rsidR="001E54C9" w:rsidRPr="00335B84" w:rsidTr="001E54C9">
        <w:tc>
          <w:tcPr>
            <w:tcW w:w="2320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 xml:space="preserve">2 - 4 (5 </w:t>
            </w:r>
            <w:hyperlink w:anchor="P317" w:history="1">
              <w:r w:rsidRPr="00335B8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335B84">
              <w:rPr>
                <w:rFonts w:ascii="Times New Roman" w:hAnsi="Times New Roman" w:cs="Times New Roman"/>
              </w:rPr>
              <w:t xml:space="preserve">, 6 </w:t>
            </w:r>
            <w:hyperlink w:anchor="P318" w:history="1">
              <w:r w:rsidRPr="00335B8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  <w:r w:rsidRPr="00335B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6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5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до 10</w:t>
            </w:r>
          </w:p>
        </w:tc>
      </w:tr>
      <w:tr w:rsidR="001E54C9" w:rsidRPr="00335B84" w:rsidTr="001E54C9">
        <w:tc>
          <w:tcPr>
            <w:tcW w:w="8221" w:type="dxa"/>
            <w:gridSpan w:val="3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</w:tr>
      <w:tr w:rsidR="001E54C9" w:rsidRPr="00335B84" w:rsidTr="001E54C9">
        <w:tc>
          <w:tcPr>
            <w:tcW w:w="2320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66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до 10</w:t>
            </w:r>
          </w:p>
        </w:tc>
      </w:tr>
      <w:tr w:rsidR="001E54C9" w:rsidRPr="00335B84" w:rsidTr="001E54C9">
        <w:tc>
          <w:tcPr>
            <w:tcW w:w="2320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66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35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до 10</w:t>
            </w:r>
          </w:p>
        </w:tc>
      </w:tr>
      <w:tr w:rsidR="001E54C9" w:rsidRPr="00335B84" w:rsidTr="001E54C9">
        <w:tc>
          <w:tcPr>
            <w:tcW w:w="2320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66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35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до 10</w:t>
            </w:r>
          </w:p>
        </w:tc>
      </w:tr>
      <w:tr w:rsidR="001E54C9" w:rsidRPr="00335B84" w:rsidTr="001E54C9">
        <w:tc>
          <w:tcPr>
            <w:tcW w:w="2320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8 - 9</w:t>
            </w:r>
          </w:p>
        </w:tc>
        <w:tc>
          <w:tcPr>
            <w:tcW w:w="3066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35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до 10</w:t>
            </w:r>
          </w:p>
        </w:tc>
      </w:tr>
      <w:tr w:rsidR="001E54C9" w:rsidRPr="00335B84" w:rsidTr="001E54C9">
        <w:tc>
          <w:tcPr>
            <w:tcW w:w="8221" w:type="dxa"/>
            <w:gridSpan w:val="3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</w:tr>
      <w:tr w:rsidR="001E54C9" w:rsidRPr="00335B84" w:rsidTr="001E54C9">
        <w:tc>
          <w:tcPr>
            <w:tcW w:w="2320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10 - 11 (12)</w:t>
            </w:r>
          </w:p>
        </w:tc>
        <w:tc>
          <w:tcPr>
            <w:tcW w:w="3066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35" w:type="dxa"/>
          </w:tcPr>
          <w:p w:rsidR="001E54C9" w:rsidRPr="00335B84" w:rsidRDefault="001E54C9" w:rsidP="003F55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до 10</w:t>
            </w:r>
          </w:p>
        </w:tc>
      </w:tr>
      <w:tr w:rsidR="001E54C9" w:rsidRPr="00335B84" w:rsidTr="001E54C9">
        <w:tc>
          <w:tcPr>
            <w:tcW w:w="8221" w:type="dxa"/>
            <w:gridSpan w:val="3"/>
          </w:tcPr>
          <w:p w:rsidR="001E54C9" w:rsidRPr="00335B84" w:rsidRDefault="001E54C9" w:rsidP="003F55C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Примечание:</w:t>
            </w:r>
          </w:p>
          <w:p w:rsidR="001E54C9" w:rsidRPr="00335B84" w:rsidRDefault="001E54C9" w:rsidP="003F55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1" w:name="P317"/>
            <w:bookmarkEnd w:id="1"/>
            <w:r w:rsidRPr="00335B84">
              <w:rPr>
                <w:rFonts w:ascii="Times New Roman" w:hAnsi="Times New Roman" w:cs="Times New Roman"/>
              </w:rPr>
              <w:t xml:space="preserve">&lt;*&gt; 5 класс - для глухих, слабослышащих и позднооглохших, слепых и слабовидящих обучающихся и обучающихся с расстройствами </w:t>
            </w:r>
            <w:proofErr w:type="spellStart"/>
            <w:r w:rsidRPr="00335B84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335B84">
              <w:rPr>
                <w:rFonts w:ascii="Times New Roman" w:hAnsi="Times New Roman" w:cs="Times New Roman"/>
              </w:rPr>
              <w:t xml:space="preserve"> спектра.</w:t>
            </w:r>
          </w:p>
          <w:p w:rsidR="001E54C9" w:rsidRPr="00335B84" w:rsidRDefault="001E54C9" w:rsidP="003F55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2" w:name="P318"/>
            <w:bookmarkEnd w:id="2"/>
            <w:r w:rsidRPr="00335B84">
              <w:rPr>
                <w:rFonts w:ascii="Times New Roman" w:hAnsi="Times New Roman" w:cs="Times New Roman"/>
              </w:rPr>
              <w:t xml:space="preserve">&lt;**&gt; 6 класс - для </w:t>
            </w:r>
            <w:proofErr w:type="gramStart"/>
            <w:r w:rsidRPr="00335B84">
              <w:rPr>
                <w:rFonts w:ascii="Times New Roman" w:hAnsi="Times New Roman" w:cs="Times New Roman"/>
              </w:rPr>
              <w:t>глухих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обучающихся и обучающихся с расстройствами </w:t>
            </w:r>
            <w:proofErr w:type="spellStart"/>
            <w:r w:rsidRPr="00335B84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335B84">
              <w:rPr>
                <w:rFonts w:ascii="Times New Roman" w:hAnsi="Times New Roman" w:cs="Times New Roman"/>
              </w:rPr>
              <w:t xml:space="preserve"> спектра.</w:t>
            </w:r>
          </w:p>
          <w:p w:rsidR="001E54C9" w:rsidRPr="00335B84" w:rsidRDefault="001E54C9" w:rsidP="003F55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bookmarkStart w:id="3" w:name="P319"/>
            <w:bookmarkEnd w:id="3"/>
            <w:r w:rsidRPr="00335B84">
              <w:rPr>
                <w:rFonts w:ascii="Times New Roman" w:hAnsi="Times New Roman" w:cs="Times New Roman"/>
              </w:rPr>
              <w:t>&lt;***&gt; Часы внеурочной деятельности могут быть реализованы как в течение учебной недели, так и в период каникул, в выходные и праздничные дни.</w:t>
            </w:r>
          </w:p>
          <w:p w:rsidR="001E54C9" w:rsidRPr="00335B84" w:rsidRDefault="001E54C9" w:rsidP="003F55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Часы, отведенные на внеурочную деятельность, могут быть использованы для: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музеев.</w:t>
            </w:r>
            <w:proofErr w:type="gramEnd"/>
          </w:p>
          <w:p w:rsidR="001E54C9" w:rsidRPr="00335B84" w:rsidRDefault="001E54C9" w:rsidP="003F55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      </w:r>
          </w:p>
        </w:tc>
      </w:tr>
    </w:tbl>
    <w:p w:rsidR="00335B84" w:rsidRDefault="00335B84">
      <w:pPr>
        <w:rPr>
          <w:rFonts w:ascii="Times New Roman" w:hAnsi="Times New Roman" w:cs="Times New Roman"/>
        </w:rPr>
      </w:pPr>
    </w:p>
    <w:p w:rsidR="00335B84" w:rsidRDefault="00335B84">
      <w:pPr>
        <w:rPr>
          <w:rFonts w:ascii="Times New Roman" w:hAnsi="Times New Roman" w:cs="Times New Roman"/>
        </w:rPr>
      </w:pPr>
    </w:p>
    <w:p w:rsidR="00335B84" w:rsidRPr="00335B84" w:rsidRDefault="00335B84">
      <w:pPr>
        <w:rPr>
          <w:rFonts w:ascii="Times New Roman" w:hAnsi="Times New Roman" w:cs="Times New Roman"/>
        </w:rPr>
        <w:sectPr w:rsidR="00335B84" w:rsidRPr="00335B84" w:rsidSect="00335B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 xml:space="preserve">8.5. Для предупреждения переутомления в течение недели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должны иметь облегченный учебный день в среду или четверг.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Продолжительность учебной нагрузки на уроке не должна превышать 40 минут, за исключением первого класса.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Продолжительность перемены между урочной и внеурочной деятельностью должна составлять не менее 30 минут (за исключением категории обучающихся с умеренной, тяжелой, глубокой умственной отсталостью, с тяжелыми множественными нарушениями развития), обучение которых осуществляется по специальной индивидуальной программе развития.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Рекомендуется организовывать перемены на открытом воздухе. С этой целью, при проведении ежедневной динамической паузы рекомендуется увеличить продолжительность большой перемены до 45 минут, из которых не менее 30 минут отводится на организацию двигательно-активных видов деятельности обучающихся на спортплощадке организации.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8.6. Обучение в первом (первом дополнительном) классе осуществляется с соблюдением следующих дополнительных требований: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использование "ступенчатого" режима обучения в первом полугодии (в сентябре, октябре - по 3 урока в день до 35 минут каждый, в ноябре - декабре - по 4 урока до 35 минут каждый; январь - май - по 4 урока до 40 минут каждый);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обучение проводится без балльного оценивания знаний обучающихся и домашних заданий;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организуются дополнительные недельные каникулы в середине третьей четверти при традиционном режиме обучения.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8.7. Образовательную недельную нагрузку необходимо равномерно распределять в течение учебной недели, при этом объем максимально допустимой нагрузки в течение дня должен составлять: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для обучающихся первых классов - не должен превышать 4 уроков и 1 день в неделю - не более 5 уроков, за счет урока физической культуры;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для обучающихся 2 - 4 классов - не более 5 уроков;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для обучающихся 5 - 6 классов - не более 6 уроков;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для обучающихся 7 - 11 классов - не более 7 уроков.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8.8. </w:t>
      </w:r>
      <w:proofErr w:type="gramStart"/>
      <w:r w:rsidRPr="00335B84">
        <w:rPr>
          <w:rFonts w:ascii="Times New Roman" w:hAnsi="Times New Roman" w:cs="Times New Roman"/>
        </w:rPr>
        <w:t>Для слабовидящих обучающихся начального общего образования при различных видах учебной деятельности продолжительность непрерывной зрительной нагрузки не должна превышать 10 минут; для слабовидящих обучающихся, осваивающих образовательные программы основного общего и среднего образования, - не более 15 минут.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Обучающиеся с остаточным зрением для усвоения учебной информации по рельефной системе Брайля должны чередовать не менее 2-х раз за урок тактильное восприятие информации с непрерывной зрительной работой по 5 минут.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8.9. Для организации трудового обучения мастерские обеспечиваются необходимым оборудованием и инструментом со специальными приспособлениями, учитывающими особые образовательные потребности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Содержание и методы трудового обучения на каждом этапе должны соответствовать возрасту обучающегося, учебным, воспитательным и коррекционным задачам.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8.10. Организация профильного обучения в 10 - 11 (12)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335B84">
        <w:rPr>
          <w:rFonts w:ascii="Times New Roman" w:hAnsi="Times New Roman" w:cs="Times New Roman"/>
        </w:rPr>
        <w:t>профориентационная</w:t>
      </w:r>
      <w:proofErr w:type="spellEnd"/>
      <w:r w:rsidRPr="00335B84">
        <w:rPr>
          <w:rFonts w:ascii="Times New Roman" w:hAnsi="Times New Roman" w:cs="Times New Roman"/>
        </w:rPr>
        <w:t xml:space="preserve"> работа.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8.11. Физическое воспитание и адаптивная физическая нагрузка планируется для каждого обучающегося индивидуально в соответствии с рекомендациями специалистов и с учетом характера патологии и степени ограничений здоровья. Дети с ОВЗ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8.12.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8.13. Организация режима дня обучающихся школьного возраста осуществляется в соответствии с рекомендациями к организации режима дня при дневном и круглосуточном пребывании обучающихся в организациях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 </w:t>
      </w:r>
      <w:hyperlink w:anchor="P535" w:history="1">
        <w:r w:rsidRPr="00335B84">
          <w:rPr>
            <w:rFonts w:ascii="Times New Roman" w:hAnsi="Times New Roman" w:cs="Times New Roman"/>
            <w:color w:val="0000FF"/>
          </w:rPr>
          <w:t>(Приложение N 2)</w:t>
        </w:r>
      </w:hyperlink>
      <w:r w:rsidRPr="00335B84">
        <w:rPr>
          <w:rFonts w:ascii="Times New Roman" w:hAnsi="Times New Roman" w:cs="Times New Roman"/>
        </w:rPr>
        <w:t>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IX. Требования к организации питания и питьевого режима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9.1. </w:t>
      </w:r>
      <w:proofErr w:type="gramStart"/>
      <w:r w:rsidRPr="00335B84">
        <w:rPr>
          <w:rFonts w:ascii="Times New Roman" w:hAnsi="Times New Roman" w:cs="Times New Roman"/>
        </w:rPr>
        <w:t>Устройство, содержание и организация работы столовой в части объемно-планировочных и конструктивных решений, санитарно-технического обеспечения, требований к оборудованию, инвентарю, посуде и таре, санитарному состоянию и содержанию помещений, мытью посуды, организации питания и питьевого режима, формированию примерного меню, условий и технологии изготовления блюд, требований к профилактике витаминной и микроэлементной недостаточности, соблюдению правил личной гигиены и прохождению медицинских осмотров персоналом, хранению и перевозке</w:t>
      </w:r>
      <w:proofErr w:type="gramEnd"/>
      <w:r w:rsidRPr="00335B84">
        <w:rPr>
          <w:rFonts w:ascii="Times New Roman" w:hAnsi="Times New Roman" w:cs="Times New Roman"/>
        </w:rPr>
        <w:t xml:space="preserve"> пищевых продуктов, ежедневному ведению документации пищеблока (</w:t>
      </w:r>
      <w:proofErr w:type="spellStart"/>
      <w:r w:rsidRPr="00335B84">
        <w:rPr>
          <w:rFonts w:ascii="Times New Roman" w:hAnsi="Times New Roman" w:cs="Times New Roman"/>
        </w:rPr>
        <w:t>бракеражные</w:t>
      </w:r>
      <w:proofErr w:type="spellEnd"/>
      <w:r w:rsidRPr="00335B84">
        <w:rPr>
          <w:rFonts w:ascii="Times New Roman" w:hAnsi="Times New Roman" w:cs="Times New Roman"/>
        </w:rPr>
        <w:t xml:space="preserve"> журналы, журнал здоровья и другие) должны соответствовать санитарно-эпидемиологическим требованиям к организации питания обучающихся в общеобразовательных и профессиональных образовательных организациях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19" w:history="1">
        <w:r w:rsidRPr="00335B84">
          <w:rPr>
            <w:rFonts w:ascii="Times New Roman" w:hAnsi="Times New Roman" w:cs="Times New Roman"/>
            <w:color w:val="0000FF"/>
          </w:rPr>
          <w:t>СанПиН 2.4.5.2409-08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12085).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9.2. Режим питания и кратность приема пищи должны устанавливаться в зависимости от времени пребывания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в организации (дневное или круглосуточное пребывание).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Питьевой режим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должен быть организован круглосуточно.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9.3. Для обучающихся с нарушениями опорно-двигательного аппарата, питание которых осуществляется в учебно-жилой ячейке, необходимо предусмотреть буфетную. Буфетная оборудуется двумя моечными ваннами и баком для дезинфекции посуды, шкафом для хранения посуды и инвентаря, столом.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9.4. Площадь обеденного зала столовой на 1 посадочное место должна составлять не менее 1,6 м</w:t>
      </w:r>
      <w:proofErr w:type="gramStart"/>
      <w:r w:rsidRPr="00335B84">
        <w:rPr>
          <w:rFonts w:ascii="Times New Roman" w:hAnsi="Times New Roman" w:cs="Times New Roman"/>
        </w:rPr>
        <w:t>2</w:t>
      </w:r>
      <w:proofErr w:type="gramEnd"/>
      <w:r w:rsidRPr="00335B84">
        <w:rPr>
          <w:rFonts w:ascii="Times New Roman" w:hAnsi="Times New Roman" w:cs="Times New Roman"/>
        </w:rPr>
        <w:t>, для обучающихся с нарушениями опорно-двигательного аппарата - не менее 2,3 м2.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X. Санитарно-эпидемиологические требования при организации</w:t>
      </w: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медицинского обслуживания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10.1. В организациях для обучающихся с ОВЗ медицинское обслуживание детей осуществляется в соответствии с законодательством Российской Федерации на протяжении всего времени пребывания обучающихся в организации.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10.2. При подозрении на случай инфекционного заболевания обучающегося с ОВЗ помещают в изолятор до его госпитализации в лечебное учреждение. Обучающиеся допускаются к учебным занятиям после каждого перенесенного заболевания только по заключению врача.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10.3. </w:t>
      </w:r>
      <w:proofErr w:type="gramStart"/>
      <w:r w:rsidRPr="00335B84">
        <w:rPr>
          <w:rFonts w:ascii="Times New Roman" w:hAnsi="Times New Roman" w:cs="Times New Roman"/>
        </w:rPr>
        <w:t>При регистрации случаев инфекционных заболеваний в организации для обучающихся с ОВЗ проводятся санитарно-противоэпидемические (профилактические) мероприятия: на период нахождения заболевшего ребенка в организации до его госпитализации в инфекционное отделение лечебного учреждения проводится текущая дезинфекция в окружении больного; после госпитализации заболевшего ребенка проводится заключительная дезинфекция и проветривание помещений.</w:t>
      </w:r>
      <w:proofErr w:type="gramEnd"/>
      <w:r w:rsidRPr="00335B84">
        <w:rPr>
          <w:rFonts w:ascii="Times New Roman" w:hAnsi="Times New Roman" w:cs="Times New Roman"/>
        </w:rPr>
        <w:t xml:space="preserve"> При установлении в организации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с ОВЗ карантина проводится профилактическая дезинфекция.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Средства дезинфекции хранятся в хорошо проветриваемых помещениях в оригинальной упаковке производителя в местах, недоступных детям.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10.4. С целью выявления детей, пораженных педикулезом и чесоткой, проводят регулярные (один раз в неделю) осмотры детей. В случае обнаружения пораженных педикулезом или чесоткой детей проводят комплекс мероприятий в соответствии с санитарно-эпидемиологическими требованиями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20" w:history="1">
        <w:r w:rsidRPr="00335B84">
          <w:rPr>
            <w:rFonts w:ascii="Times New Roman" w:hAnsi="Times New Roman" w:cs="Times New Roman"/>
            <w:color w:val="0000FF"/>
          </w:rPr>
          <w:t>СанПиН 3.2.3215-14</w:t>
        </w:r>
      </w:hyperlink>
      <w:r w:rsidRPr="00335B84">
        <w:rPr>
          <w:rFonts w:ascii="Times New Roman" w:hAnsi="Times New Roman" w:cs="Times New Roman"/>
        </w:rPr>
        <w:t xml:space="preserve">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34659).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XI. Требования к санитарному состоянию и содержанию</w:t>
      </w: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помещений организации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11.1. Во всех помещениях ежедневно не менее двух раз в день проводится влажная уборка с применением моющих средств.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 w:rsidRPr="00335B84">
        <w:rPr>
          <w:rFonts w:ascii="Times New Roman" w:hAnsi="Times New Roman" w:cs="Times New Roman"/>
        </w:rPr>
        <w:t xml:space="preserve"> Поверхность подоконников должна быть гладкой, без сколов, щелей и дефектов.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Уборка помещений проводится в отсутствии детей при открытых фрамугах (форточках) или окнах в соответствии с инструкцией по применению моющих и дезинфекционных средств.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 жилых помещениях (спальнях) влажная уборка проводится после ночного и дневного сна.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Ковры необходимо ежедневно пылесосить и чистить влажной щеткой. Допускается использование пылесоса с влажным режимом работы (моющий пылесос).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Окна снаружи и изнутри моются по мере загрязнения, но не реже двух раз в год (весной и осенью).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Постельные принадлежности (подушки, одеяла, матрацы), ковры проветриваются и выколачиваются на улице.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11.2. В умывальных, душевых, </w:t>
      </w:r>
      <w:proofErr w:type="spellStart"/>
      <w:r w:rsidRPr="00335B84">
        <w:rPr>
          <w:rFonts w:ascii="Times New Roman" w:hAnsi="Times New Roman" w:cs="Times New Roman"/>
        </w:rPr>
        <w:t>постирочных</w:t>
      </w:r>
      <w:proofErr w:type="spellEnd"/>
      <w:r w:rsidRPr="00335B84">
        <w:rPr>
          <w:rFonts w:ascii="Times New Roman" w:hAnsi="Times New Roman" w:cs="Times New Roman"/>
        </w:rPr>
        <w:t>, комнатах гигиены девочек и туалетах стены, дверные ручки, краны умывальных раковин и писсуаров, спусковые ручки бачков, унитазы, сиденья унитазов ежедневно моются горячей водой с применением моющих и дезинфекционных средств.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Дезинфекция туалетов проводится по мере загрязнения, но не менее 2 раз в день с использованием </w:t>
      </w:r>
      <w:proofErr w:type="spellStart"/>
      <w:r w:rsidRPr="00335B84">
        <w:rPr>
          <w:rFonts w:ascii="Times New Roman" w:hAnsi="Times New Roman" w:cs="Times New Roman"/>
        </w:rPr>
        <w:t>квачей</w:t>
      </w:r>
      <w:proofErr w:type="spellEnd"/>
      <w:r w:rsidRPr="00335B84">
        <w:rPr>
          <w:rFonts w:ascii="Times New Roman" w:hAnsi="Times New Roman" w:cs="Times New Roman"/>
        </w:rPr>
        <w:t>, щеток.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11.3. Генеральная уборка во всех помещениях проводится перед началом учебного года и один раз в месяц (в соответствии с графиком проведения генеральной уборки), с применением моющих и дезинфекционных средств.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11.4. Уборочный инвентарь маркируется в зависимости от назначения помещений и видов уборочных работ. Хранится уборочный инвентарь в выделенном помещении. Уборочный инвентарь для туалета (ветошь, ведра, щетки) маркируется ярким цветом и хранится в туалетной комнате в шкафу.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Уборочный инвентарь (щетки, ветошь, </w:t>
      </w:r>
      <w:proofErr w:type="spellStart"/>
      <w:r w:rsidRPr="00335B84">
        <w:rPr>
          <w:rFonts w:ascii="Times New Roman" w:hAnsi="Times New Roman" w:cs="Times New Roman"/>
        </w:rPr>
        <w:t>квачи</w:t>
      </w:r>
      <w:proofErr w:type="spellEnd"/>
      <w:r w:rsidRPr="00335B84">
        <w:rPr>
          <w:rFonts w:ascii="Times New Roman" w:hAnsi="Times New Roman" w:cs="Times New Roman"/>
        </w:rPr>
        <w:t>) после использования дезинфицируется, в соответствии с инструкцией по применению дезинфицирующих средств, ополаскивается и сушится.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11.5. При круглосуточном пребывании в организации обучающихся с ОВР помывка детей организуется не реже одного раза в неделю. Возможность помывки в душе должна быть предоставлена детям постоянно. В душевых дети должны использовать индивидуальные: обувь, полотенце, зубную щетку, расческу, мыло и мочалку.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В душевых и ванных комнатах проводится ежедневная уборка и дезинфекция поверхностей, оборудования, предметов обстановки - скамьи, шкафчики, резиновые коврики.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Каждый обучающийся с ОВЗ обеспечивается комплектом полотенец (для лица и рук, для ног и банное), постельным бельем, </w:t>
      </w:r>
      <w:proofErr w:type="spellStart"/>
      <w:r w:rsidRPr="00335B84">
        <w:rPr>
          <w:rFonts w:ascii="Times New Roman" w:hAnsi="Times New Roman" w:cs="Times New Roman"/>
        </w:rPr>
        <w:t>наматрасниками</w:t>
      </w:r>
      <w:proofErr w:type="spellEnd"/>
      <w:r w:rsidRPr="00335B84">
        <w:rPr>
          <w:rFonts w:ascii="Times New Roman" w:hAnsi="Times New Roman" w:cs="Times New Roman"/>
        </w:rPr>
        <w:t>, индивидуальными предметами личной гигиены (зубная щетка, мыло, мочалка, расческа).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Смена нательного, постельного белья, полотенец проводится по мере загрязнения, но не реже одного раза в неделю. Постельное белье, кроме наволочек, маркируется у ножного края.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Чистое белье доставляется </w:t>
      </w:r>
      <w:proofErr w:type="gramStart"/>
      <w:r w:rsidRPr="00335B84">
        <w:rPr>
          <w:rFonts w:ascii="Times New Roman" w:hAnsi="Times New Roman" w:cs="Times New Roman"/>
        </w:rPr>
        <w:t>упакованным</w:t>
      </w:r>
      <w:proofErr w:type="gramEnd"/>
      <w:r w:rsidRPr="00335B84">
        <w:rPr>
          <w:rFonts w:ascii="Times New Roman" w:hAnsi="Times New Roman" w:cs="Times New Roman"/>
        </w:rPr>
        <w:t xml:space="preserve"> и хранится в шкафах.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11.6. Постельные принадлежности (матрацы, подушки, одеяла, спальные мешки) проветриваются непосредственно в спальнях при открытых окнах во время каждой генеральной уборки и периодически, в теплое время года, проветриваются и высушиваются на улице. По эпидемиологическим показаниям постельные принадлежности подвергаются камерной дезинфекции в специализированных организациях.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11.7. В прачечной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Допускается использование бытовых стиральных машин.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 отсутствии прачечной в организации для обучающихся с ОВЗ возможна организация централизованной стирки постельного белья и одежды в иных прачечных.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Грязное белье собирается в мешки (двойной мешок из материи, клеенки или пластика) и доставляется к месту стирки. После сдачи грязного белья мешки подвергаются обработке: матерчатые стираются, клеенчатые и пластиковые протираются горячим мыльным или содовым раствором.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11.8. Мягкая мебель (диваны, кресла, уголки) обеспечивается покрытием, допускающим его уборку влажным способом. При его отсутствии используются съемные чехлы.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Количество сменных чехлов для мягкой мебели должно быть не менее двух комплектов. Сменные чехлы для мягкой мебели подвергаются стирке.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11.9. Обработка изделий медицинского назначения и рук медицинского персонала производится в соответствии с санитарно-эпидемиологическими </w:t>
      </w:r>
      <w:hyperlink r:id="rId21" w:history="1">
        <w:r w:rsidRPr="00335B84">
          <w:rPr>
            <w:rFonts w:ascii="Times New Roman" w:hAnsi="Times New Roman" w:cs="Times New Roman"/>
            <w:color w:val="0000FF"/>
          </w:rPr>
          <w:t>требованиями</w:t>
        </w:r>
      </w:hyperlink>
      <w:r w:rsidRPr="00335B84">
        <w:rPr>
          <w:rFonts w:ascii="Times New Roman" w:hAnsi="Times New Roman" w:cs="Times New Roman"/>
        </w:rPr>
        <w:t xml:space="preserve"> к организациям, осуществляющим медицинскую деятельность.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Образующиеся медицинские отходы, относящиеся к классу</w:t>
      </w:r>
      <w:proofErr w:type="gramStart"/>
      <w:r w:rsidRPr="00335B84">
        <w:rPr>
          <w:rFonts w:ascii="Times New Roman" w:hAnsi="Times New Roman" w:cs="Times New Roman"/>
        </w:rPr>
        <w:t xml:space="preserve"> Б</w:t>
      </w:r>
      <w:proofErr w:type="gramEnd"/>
      <w:r w:rsidRPr="00335B84">
        <w:rPr>
          <w:rFonts w:ascii="Times New Roman" w:hAnsi="Times New Roman" w:cs="Times New Roman"/>
        </w:rPr>
        <w:t>, обеззараживаются в соответствии с санитарно-эпидемиологическими требованиями к сбору, хранению и удалению отходов лечебно-профилактических учреждений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22" w:history="1">
        <w:r w:rsidRPr="00335B84">
          <w:rPr>
            <w:rFonts w:ascii="Times New Roman" w:hAnsi="Times New Roman" w:cs="Times New Roman"/>
            <w:color w:val="0000FF"/>
          </w:rPr>
          <w:t>СанПиН 2.1.7.2790-10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19871).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11.10. Спортивный инвентарь ежедневно протирается влажной ветошью, металлические части - сухой ветошью в конце каждой смены занятий. Один раз в день после занятий маты (кожаные или из кожзаменителя) протираются мыльно-содовым раствором, спортивный ковер очищается с использованием пылесоса. Влажная чистка спортивного ковра проводится 3 - 4 раза в месяц с возможным использованием моющего пылесоса.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После каждого занятия спортивный зал проветривается не менее 10 минут.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11.11. В помещениях не должно быть насекомых и грызунов. При их появлении проводятся истребительные дезинсекционные и </w:t>
      </w:r>
      <w:proofErr w:type="spellStart"/>
      <w:r w:rsidRPr="00335B84">
        <w:rPr>
          <w:rFonts w:ascii="Times New Roman" w:hAnsi="Times New Roman" w:cs="Times New Roman"/>
        </w:rPr>
        <w:t>дератизационные</w:t>
      </w:r>
      <w:proofErr w:type="spellEnd"/>
      <w:r w:rsidRPr="00335B84">
        <w:rPr>
          <w:rFonts w:ascii="Times New Roman" w:hAnsi="Times New Roman" w:cs="Times New Roman"/>
        </w:rPr>
        <w:t xml:space="preserve"> мероприятия специализированными организациями либо силами подготовленного персонала. В помещениях пищеблока проводятся плановые профилактические дезинсекционные и </w:t>
      </w:r>
      <w:proofErr w:type="spellStart"/>
      <w:r w:rsidRPr="00335B84">
        <w:rPr>
          <w:rFonts w:ascii="Times New Roman" w:hAnsi="Times New Roman" w:cs="Times New Roman"/>
        </w:rPr>
        <w:t>дератизационные</w:t>
      </w:r>
      <w:proofErr w:type="spellEnd"/>
      <w:r w:rsidRPr="00335B84">
        <w:rPr>
          <w:rFonts w:ascii="Times New Roman" w:hAnsi="Times New Roman" w:cs="Times New Roman"/>
        </w:rPr>
        <w:t xml:space="preserve"> мероприятия.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11.12. В теплое время года в помещениях столовой, спален, игровых, учебных помещений, помещениях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Мероприятия по проведению дезинфекции, дезинсекции и дератизации проводятся в соответствии с санитарно-эпидемиологическими требованиями &lt;1&gt;, &lt;2&gt;, &lt;3&gt;.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23" w:history="1">
        <w:r w:rsidRPr="00335B84">
          <w:rPr>
            <w:rFonts w:ascii="Times New Roman" w:hAnsi="Times New Roman" w:cs="Times New Roman"/>
            <w:color w:val="0000FF"/>
          </w:rPr>
          <w:t>СП 3.5.1378-03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4757).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&lt;2&gt; </w:t>
      </w:r>
      <w:hyperlink r:id="rId24" w:history="1">
        <w:r w:rsidRPr="00335B84">
          <w:rPr>
            <w:rFonts w:ascii="Times New Roman" w:hAnsi="Times New Roman" w:cs="Times New Roman"/>
            <w:color w:val="0000FF"/>
          </w:rPr>
          <w:t>СанПиН 3.5.2.1376-03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организации и проведению дезинсекционных мероприятий против синантропных 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4756).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&lt;3&gt; </w:t>
      </w:r>
      <w:hyperlink r:id="rId25" w:history="1">
        <w:r w:rsidRPr="00335B84">
          <w:rPr>
            <w:rFonts w:ascii="Times New Roman" w:hAnsi="Times New Roman" w:cs="Times New Roman"/>
            <w:color w:val="0000FF"/>
          </w:rPr>
          <w:t>СП 3.5.3.3223-14</w:t>
        </w:r>
      </w:hyperlink>
      <w:r w:rsidRPr="00335B84">
        <w:rPr>
          <w:rFonts w:ascii="Times New Roman" w:hAnsi="Times New Roman" w:cs="Times New Roman"/>
        </w:rPr>
        <w:t xml:space="preserve"> "Санитарно-эпидемиологические требования к организации и проведению дератизационных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</w:t>
      </w:r>
      <w:proofErr w:type="gramStart"/>
      <w:r w:rsidRPr="00335B84">
        <w:rPr>
          <w:rFonts w:ascii="Times New Roman" w:hAnsi="Times New Roman" w:cs="Times New Roman"/>
        </w:rPr>
        <w:t>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36212).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11.13. Не допускается проведение всех видов ремонтных работ помещений в присутствии обучающихся.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XII. Требования к прохождению </w:t>
      </w:r>
      <w:proofErr w:type="gramStart"/>
      <w:r w:rsidRPr="00335B84">
        <w:rPr>
          <w:rFonts w:ascii="Times New Roman" w:hAnsi="Times New Roman" w:cs="Times New Roman"/>
        </w:rPr>
        <w:t>профилактических</w:t>
      </w:r>
      <w:proofErr w:type="gramEnd"/>
      <w:r w:rsidRPr="00335B84">
        <w:rPr>
          <w:rFonts w:ascii="Times New Roman" w:hAnsi="Times New Roman" w:cs="Times New Roman"/>
        </w:rPr>
        <w:t xml:space="preserve"> медицинских</w:t>
      </w: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осмотров, гигиенического воспитания и обучения, </w:t>
      </w:r>
      <w:proofErr w:type="gramStart"/>
      <w:r w:rsidRPr="00335B84">
        <w:rPr>
          <w:rFonts w:ascii="Times New Roman" w:hAnsi="Times New Roman" w:cs="Times New Roman"/>
        </w:rPr>
        <w:t>личной</w:t>
      </w:r>
      <w:proofErr w:type="gramEnd"/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гигиене работников организации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12.1. Работники проходят предварительные, при поступлении на работу, и периодические медицинские осмотры в установленном порядке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>--------------------------------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&lt;1&gt; </w:t>
      </w:r>
      <w:hyperlink r:id="rId26" w:history="1">
        <w:r w:rsidRPr="00335B84">
          <w:rPr>
            <w:rFonts w:ascii="Times New Roman" w:hAnsi="Times New Roman" w:cs="Times New Roman"/>
            <w:color w:val="0000FF"/>
          </w:rPr>
          <w:t>Приказ</w:t>
        </w:r>
      </w:hyperlink>
      <w:r w:rsidRPr="00335B84">
        <w:rPr>
          <w:rFonts w:ascii="Times New Roman" w:hAnsi="Times New Roman" w:cs="Times New Roman"/>
        </w:rPr>
        <w:t xml:space="preserve"> </w:t>
      </w:r>
      <w:proofErr w:type="spellStart"/>
      <w:r w:rsidRPr="00335B84">
        <w:rPr>
          <w:rFonts w:ascii="Times New Roman" w:hAnsi="Times New Roman" w:cs="Times New Roman"/>
        </w:rPr>
        <w:t>Минздравсоцразвития</w:t>
      </w:r>
      <w:proofErr w:type="spellEnd"/>
      <w:r w:rsidRPr="00335B84">
        <w:rPr>
          <w:rFonts w:ascii="Times New Roman" w:hAnsi="Times New Roman" w:cs="Times New Roman"/>
        </w:rP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</w:t>
      </w:r>
      <w:proofErr w:type="gramEnd"/>
      <w:r w:rsidRPr="00335B84">
        <w:rPr>
          <w:rFonts w:ascii="Times New Roman" w:hAnsi="Times New Roman" w:cs="Times New Roman"/>
        </w:rPr>
        <w:t xml:space="preserve"> N 22111) с изменениями, внесенными приказом Минздрава России от 15.05.2013 N 296н (</w:t>
      </w:r>
      <w:proofErr w:type="gramStart"/>
      <w:r w:rsidRPr="00335B84">
        <w:rPr>
          <w:rFonts w:ascii="Times New Roman" w:hAnsi="Times New Roman" w:cs="Times New Roman"/>
        </w:rPr>
        <w:t>зарегистрирован</w:t>
      </w:r>
      <w:proofErr w:type="gramEnd"/>
      <w:r w:rsidRPr="00335B84">
        <w:rPr>
          <w:rFonts w:ascii="Times New Roman" w:hAnsi="Times New Roman" w:cs="Times New Roman"/>
        </w:rPr>
        <w:t xml:space="preserve"> Минюстом России 03.07.2013, регистрационный N 28970.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Работники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пищеблока, а также лица, привлекаемые к раздаче готовой пищи детям, - один раз в год.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Работники прививаются в соответствии с национальным календарем профилактических прививок, а также по эпидемиологическим показаниям &lt;1&gt;.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&lt;1&gt; </w:t>
      </w:r>
      <w:hyperlink r:id="rId27" w:history="1">
        <w:r w:rsidRPr="00335B84">
          <w:rPr>
            <w:rFonts w:ascii="Times New Roman" w:hAnsi="Times New Roman" w:cs="Times New Roman"/>
            <w:color w:val="0000FF"/>
          </w:rPr>
          <w:t>Приказ</w:t>
        </w:r>
      </w:hyperlink>
      <w:r w:rsidRPr="00335B84">
        <w:rPr>
          <w:rFonts w:ascii="Times New Roman" w:hAnsi="Times New Roman" w:cs="Times New Roman"/>
        </w:rPr>
        <w:t xml:space="preserve">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в Минюсте России 25.04.2014, регистрационный N 32115).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12.2. Каждый работник должен иметь личную </w:t>
      </w:r>
      <w:hyperlink r:id="rId28" w:history="1">
        <w:r w:rsidRPr="00335B84">
          <w:rPr>
            <w:rFonts w:ascii="Times New Roman" w:hAnsi="Times New Roman" w:cs="Times New Roman"/>
            <w:color w:val="0000FF"/>
          </w:rPr>
          <w:t>медицинскую книжку</w:t>
        </w:r>
      </w:hyperlink>
      <w:r w:rsidRPr="00335B84">
        <w:rPr>
          <w:rFonts w:ascii="Times New Roman" w:hAnsi="Times New Roman" w:cs="Times New Roman"/>
        </w:rPr>
        <w:t>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12.3. Работники должны соблюдать правила личной гигиены: приходить на работу в чистой одежде и использовать сменную обувь; оставлять верхнюю одежду, головной убор и личные вещи в индивидуальном шкафу для одежды; коротко стричь ногти.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XIII. Требования к соблюдению санитарных правил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13.1. Руководитель организации для обучающихся с ОВЗ является ответственным лицом за организацию и полноту выполнения настоящих санитарных правил и обеспечивает: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- наличие текста настоящих санитарных правил в общеобразовательной организации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выполнение требований санитарных правил всеми работниками;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необходимые условия для соблюдения санитарных правил;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наличие медицинских книжек на каждого работника и своевременное прохождение ими периодических медицинских осмотров и обследований, профессиональной гигиенической подготовки и аттестации;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организацию профессиональной гигиенической подготовки и переподготовки и аттестации работников;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организацию мероприятий по дезинфекции, дезинсекции и дератизации;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исправную работу технологического, холодильного и другого оборудования.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13.2. Ответственное лицо или медицинский персонал должны осуществлять повседневный </w:t>
      </w:r>
      <w:proofErr w:type="gramStart"/>
      <w:r w:rsidRPr="00335B84">
        <w:rPr>
          <w:rFonts w:ascii="Times New Roman" w:hAnsi="Times New Roman" w:cs="Times New Roman"/>
        </w:rPr>
        <w:t>контроль за</w:t>
      </w:r>
      <w:proofErr w:type="gramEnd"/>
      <w:r w:rsidRPr="00335B84">
        <w:rPr>
          <w:rFonts w:ascii="Times New Roman" w:hAnsi="Times New Roman" w:cs="Times New Roman"/>
        </w:rPr>
        <w:t xml:space="preserve"> соблюдением требований санитарных правил.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 xml:space="preserve">13.3. Руководитель обязан информировать территориальные учреждения здравоохранения о случаях инфекционных заболеваний </w:t>
      </w:r>
      <w:proofErr w:type="gramStart"/>
      <w:r w:rsidRPr="00335B84">
        <w:rPr>
          <w:rFonts w:ascii="Times New Roman" w:hAnsi="Times New Roman" w:cs="Times New Roman"/>
        </w:rPr>
        <w:t>среди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13.4.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41037F" w:rsidRDefault="0041037F">
      <w:pPr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Pr="00335B84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Приложение N 1</w:t>
      </w:r>
    </w:p>
    <w:p w:rsidR="001E54C9" w:rsidRPr="00335B84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к СанПиН 2.4.2.3286-15</w:t>
      </w:r>
    </w:p>
    <w:p w:rsidR="001E54C9" w:rsidRPr="00335B84" w:rsidRDefault="001E54C9" w:rsidP="001E54C9">
      <w:pPr>
        <w:pStyle w:val="ConsPlusNormal"/>
        <w:jc w:val="both"/>
        <w:rPr>
          <w:rFonts w:ascii="Times New Roman" w:hAnsi="Times New Roman" w:cs="Times New Roman"/>
        </w:rPr>
      </w:pPr>
    </w:p>
    <w:p w:rsidR="001E54C9" w:rsidRPr="00335B84" w:rsidRDefault="001E54C9" w:rsidP="001E54C9">
      <w:pPr>
        <w:pStyle w:val="ConsPlusNormal"/>
        <w:jc w:val="center"/>
        <w:rPr>
          <w:rFonts w:ascii="Times New Roman" w:hAnsi="Times New Roman" w:cs="Times New Roman"/>
        </w:rPr>
      </w:pPr>
      <w:bookmarkStart w:id="4" w:name="P452"/>
      <w:bookmarkEnd w:id="4"/>
      <w:r w:rsidRPr="00335B84">
        <w:rPr>
          <w:rFonts w:ascii="Times New Roman" w:hAnsi="Times New Roman" w:cs="Times New Roman"/>
        </w:rPr>
        <w:t xml:space="preserve">КОМПЛЕКТОВАНИЕ КЛАССОВ (ГРУПП)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</w:t>
      </w:r>
    </w:p>
    <w:p w:rsidR="001E54C9" w:rsidRPr="00335B84" w:rsidRDefault="001E54C9" w:rsidP="001E54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309"/>
        <w:gridCol w:w="2835"/>
        <w:gridCol w:w="1560"/>
        <w:gridCol w:w="1701"/>
        <w:gridCol w:w="1559"/>
      </w:tblGrid>
      <w:tr w:rsidR="001E54C9" w:rsidRPr="00335B84" w:rsidTr="001E54C9">
        <w:tc>
          <w:tcPr>
            <w:tcW w:w="454" w:type="dxa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4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 xml:space="preserve">Варианты программ образования </w:t>
            </w:r>
            <w:hyperlink w:anchor="P522" w:history="1">
              <w:r w:rsidRPr="00335B8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1E54C9" w:rsidRPr="00335B84" w:rsidTr="001E54C9">
        <w:tc>
          <w:tcPr>
            <w:tcW w:w="454" w:type="dxa"/>
            <w:vMerge w:val="restart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335B8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35B84">
              <w:rPr>
                <w:rFonts w:ascii="Times New Roman" w:hAnsi="Times New Roman" w:cs="Times New Roman"/>
              </w:rPr>
              <w:t>/</w:t>
            </w:r>
            <w:proofErr w:type="spellStart"/>
            <w:r w:rsidRPr="00335B8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9" w:type="dxa"/>
            <w:vMerge w:val="restart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Вид ОВЗ</w:t>
            </w:r>
          </w:p>
        </w:tc>
        <w:tc>
          <w:tcPr>
            <w:tcW w:w="2835" w:type="dxa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 вариант</w:t>
            </w:r>
          </w:p>
        </w:tc>
        <w:tc>
          <w:tcPr>
            <w:tcW w:w="1560" w:type="dxa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2 вариант</w:t>
            </w:r>
          </w:p>
        </w:tc>
        <w:tc>
          <w:tcPr>
            <w:tcW w:w="1701" w:type="dxa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3 вариант</w:t>
            </w:r>
          </w:p>
        </w:tc>
        <w:tc>
          <w:tcPr>
            <w:tcW w:w="1559" w:type="dxa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4 вариант</w:t>
            </w:r>
          </w:p>
        </w:tc>
      </w:tr>
      <w:tr w:rsidR="001E54C9" w:rsidRPr="00335B84" w:rsidTr="001E54C9">
        <w:tc>
          <w:tcPr>
            <w:tcW w:w="454" w:type="dxa"/>
            <w:vMerge/>
          </w:tcPr>
          <w:p w:rsidR="001E54C9" w:rsidRPr="00335B84" w:rsidRDefault="001E54C9" w:rsidP="0006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vMerge/>
          </w:tcPr>
          <w:p w:rsidR="001E54C9" w:rsidRPr="00335B84" w:rsidRDefault="001E54C9" w:rsidP="0006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3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 xml:space="preserve">максимальное количество </w:t>
            </w:r>
            <w:proofErr w:type="gramStart"/>
            <w:r w:rsidRPr="00335B8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Глухие обучающиеся</w:t>
            </w:r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Не более 2 глухих обучающихся в классе в условиях инклюзии. Общая наполняемость класса: при 1 глухом - не более 20 обучающихся, при 2 глухих - не более 15 обучающихся</w:t>
            </w:r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</w:t>
            </w:r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Слабослышащие и позднооглохшие обучающиеся</w:t>
            </w:r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Не более 2 слабослышащих или позднооглохших обучающихся в классе в условиях инклюзии.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Общая наполняемость класса: при 1 </w:t>
            </w:r>
            <w:proofErr w:type="gramStart"/>
            <w:r w:rsidRPr="00335B84">
              <w:rPr>
                <w:rFonts w:ascii="Times New Roman" w:hAnsi="Times New Roman" w:cs="Times New Roman"/>
              </w:rPr>
              <w:t>слабослышащем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или позднооглохшем - не более 25 обучающихся, при 2 слабослышащих или позднооглохших - не более 20 обучающихся</w:t>
            </w:r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I отделение: 8</w:t>
            </w:r>
          </w:p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II отделение: 6</w:t>
            </w:r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Вариант не предусмотрен</w:t>
            </w:r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Слепые обучающиеся</w:t>
            </w:r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Не более 2 слепых обучающихся в классе в условиях инклюзии. Общая наполняемость класса: при 1 слепом - не более 20 обучающихся, при 2 слепых - не более 15 обучающихся</w:t>
            </w:r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</w:t>
            </w:r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Слабовидящие обучающиеся</w:t>
            </w:r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Не более 2 слабовидящих обучающихся в классе в условиях инклюзии.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Общая наполняемость класса: при 1 </w:t>
            </w:r>
            <w:proofErr w:type="gramStart"/>
            <w:r w:rsidRPr="00335B84">
              <w:rPr>
                <w:rFonts w:ascii="Times New Roman" w:hAnsi="Times New Roman" w:cs="Times New Roman"/>
              </w:rPr>
              <w:t>слабовидящем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- не более 25 обучающихся, при 2 слабовидящих - не более 20 обучающихся</w:t>
            </w:r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Вариант не предусмотрен</w:t>
            </w:r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Обучающиеся с тяжелыми нарушениями речи (ТНР)</w:t>
            </w:r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Не более 5 обучающихся с ТНР в классе в условиях инклюзии.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Общая наполняемость класса - не более 25 </w:t>
            </w:r>
            <w:proofErr w:type="gramStart"/>
            <w:r w:rsidRPr="00335B84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5B8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Вариант не предусмотрен</w:t>
            </w:r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Вариант не предусмотрен</w:t>
            </w:r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с </w:t>
            </w:r>
            <w:r w:rsidRPr="00335B84">
              <w:rPr>
                <w:rFonts w:ascii="Times New Roman" w:hAnsi="Times New Roman" w:cs="Times New Roman"/>
              </w:rPr>
              <w:lastRenderedPageBreak/>
              <w:t>нарушениями опорно-двигательного аппарата</w:t>
            </w:r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lastRenderedPageBreak/>
              <w:t xml:space="preserve">Не более 2 обучающихся с НОДА в классе в условиях </w:t>
            </w:r>
            <w:r w:rsidRPr="00335B84">
              <w:rPr>
                <w:rFonts w:ascii="Times New Roman" w:hAnsi="Times New Roman" w:cs="Times New Roman"/>
              </w:rPr>
              <w:lastRenderedPageBreak/>
              <w:t>инклюзии.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Общая наполняемость класса: при 1 </w:t>
            </w:r>
            <w:proofErr w:type="gramStart"/>
            <w:r w:rsidRPr="00335B84">
              <w:rPr>
                <w:rFonts w:ascii="Times New Roman" w:hAnsi="Times New Roman" w:cs="Times New Roman"/>
              </w:rPr>
              <w:t>обучающемся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с НОДА - не более 20 обучающихся, при 2 - не более 15 обучающихся.</w:t>
            </w:r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</w:t>
            </w:r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Обучающиеся с задержкой психического развития (ЗПР)</w:t>
            </w:r>
            <w:proofErr w:type="gramEnd"/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Не более 4 обучающихся с ЗПР в классе в условиях инклюзии.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Общая наполняемость класса - не более 25 </w:t>
            </w:r>
            <w:proofErr w:type="gramStart"/>
            <w:r w:rsidRPr="00335B8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Вариант не предусмотрен</w:t>
            </w:r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Вариант не предусмотрен</w:t>
            </w:r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с расстройствами </w:t>
            </w:r>
            <w:proofErr w:type="spellStart"/>
            <w:r w:rsidRPr="00335B84">
              <w:rPr>
                <w:rFonts w:ascii="Times New Roman" w:hAnsi="Times New Roman" w:cs="Times New Roman"/>
              </w:rPr>
              <w:t>аутистического</w:t>
            </w:r>
            <w:proofErr w:type="spellEnd"/>
            <w:r w:rsidRPr="00335B84">
              <w:rPr>
                <w:rFonts w:ascii="Times New Roman" w:hAnsi="Times New Roman" w:cs="Times New Roman"/>
              </w:rPr>
              <w:t xml:space="preserve"> спектра (РАС)</w:t>
            </w:r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Не более 2 обучающихся с РАС в классе в условиях инклюзии.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Общая наполняемость класса: при 1 </w:t>
            </w:r>
            <w:proofErr w:type="gramStart"/>
            <w:r w:rsidRPr="00335B84">
              <w:rPr>
                <w:rFonts w:ascii="Times New Roman" w:hAnsi="Times New Roman" w:cs="Times New Roman"/>
              </w:rPr>
              <w:t>обучающемся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с РАС - не более 20 обучающихся, при 2 обучающихся с РАС - не более 15 обучающихся</w:t>
            </w:r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Не более 2 обучающихся с РАС в классе в условиях инклюзии при общей наполняемости класса не более 12 обучающихся</w:t>
            </w:r>
            <w:proofErr w:type="gramEnd"/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Не более 1 обучающего с РАС в классе в условиях инклюзии при общей наполняемости класса не более 9 обучающихся</w:t>
            </w:r>
            <w:proofErr w:type="gramEnd"/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Не более 1 обучающего с РАС в классе в условиях инклюзии при общей наполняемости класса не более 5 обучающихся (не более 2-х обучающихся с РАС в классе с обучающимися с умственной отсталостью (нарушениями интеллекта)</w:t>
            </w:r>
            <w:proofErr w:type="gramEnd"/>
          </w:p>
        </w:tc>
      </w:tr>
      <w:tr w:rsidR="001E54C9" w:rsidRPr="00335B84" w:rsidTr="001E54C9">
        <w:tc>
          <w:tcPr>
            <w:tcW w:w="454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09" w:type="dxa"/>
            <w:vAlign w:val="center"/>
          </w:tcPr>
          <w:p w:rsidR="001E54C9" w:rsidRPr="00335B84" w:rsidRDefault="001E54C9" w:rsidP="00060F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335B8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335B84">
              <w:rPr>
                <w:rFonts w:ascii="Times New Roman" w:hAnsi="Times New Roman" w:cs="Times New Roman"/>
              </w:rPr>
              <w:t xml:space="preserve"> с умственной отсталостью (интеллектуальными нарушениями)</w:t>
            </w:r>
          </w:p>
        </w:tc>
        <w:tc>
          <w:tcPr>
            <w:tcW w:w="2835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Align w:val="center"/>
          </w:tcPr>
          <w:p w:rsidR="001E54C9" w:rsidRPr="00335B84" w:rsidRDefault="001E54C9" w:rsidP="00060F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5</w:t>
            </w:r>
          </w:p>
        </w:tc>
      </w:tr>
    </w:tbl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--------------------------------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22"/>
      <w:bookmarkEnd w:id="5"/>
      <w:r w:rsidRPr="00335B84">
        <w:rPr>
          <w:rFonts w:ascii="Times New Roman" w:hAnsi="Times New Roman" w:cs="Times New Roman"/>
        </w:rPr>
        <w:t>Примечание: &lt;*&gt; варианты программ: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- 2-й вариант предполагает, что обучающийся получает образование в пролонгированные сроки обучения;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- 3-й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</w:t>
      </w:r>
      <w:proofErr w:type="spellStart"/>
      <w:r w:rsidRPr="00335B84">
        <w:rPr>
          <w:rFonts w:ascii="Times New Roman" w:hAnsi="Times New Roman" w:cs="Times New Roman"/>
        </w:rPr>
        <w:t>аутистического</w:t>
      </w:r>
      <w:proofErr w:type="spellEnd"/>
      <w:r w:rsidRPr="00335B84">
        <w:rPr>
          <w:rFonts w:ascii="Times New Roman" w:hAnsi="Times New Roman" w:cs="Times New Roman"/>
        </w:rPr>
        <w:t xml:space="preserve"> спектра и умственной отсталостью);</w:t>
      </w:r>
      <w:proofErr w:type="gramEnd"/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35B84">
        <w:rPr>
          <w:rFonts w:ascii="Times New Roman" w:hAnsi="Times New Roman" w:cs="Times New Roman"/>
        </w:rPr>
        <w:t xml:space="preserve">- 4-й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</w:t>
      </w:r>
      <w:r w:rsidRPr="00335B84">
        <w:rPr>
          <w:rFonts w:ascii="Times New Roman" w:hAnsi="Times New Roman" w:cs="Times New Roman"/>
        </w:rPr>
        <w:lastRenderedPageBreak/>
        <w:t>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развития)).</w:t>
      </w:r>
      <w:proofErr w:type="gramEnd"/>
      <w:r w:rsidRPr="00335B84">
        <w:rPr>
          <w:rFonts w:ascii="Times New Roman" w:hAnsi="Times New Roman" w:cs="Times New Roman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Приложение N 2</w:t>
      </w:r>
    </w:p>
    <w:p w:rsidR="0041037F" w:rsidRPr="00335B84" w:rsidRDefault="0041037F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к СанПиН 2.4.2.3286-15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bookmarkStart w:id="6" w:name="P535"/>
      <w:bookmarkEnd w:id="6"/>
      <w:r w:rsidRPr="00335B84">
        <w:rPr>
          <w:rFonts w:ascii="Times New Roman" w:hAnsi="Times New Roman" w:cs="Times New Roman"/>
        </w:rPr>
        <w:t>РЕКОМЕНДАЦИИ</w:t>
      </w: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К ОРГАНИЗАЦИИ РЕЖИМА ДНЯ ПРИ </w:t>
      </w:r>
      <w:proofErr w:type="gramStart"/>
      <w:r w:rsidRPr="00335B84">
        <w:rPr>
          <w:rFonts w:ascii="Times New Roman" w:hAnsi="Times New Roman" w:cs="Times New Roman"/>
        </w:rPr>
        <w:t>ДНЕВНОМ</w:t>
      </w:r>
      <w:proofErr w:type="gramEnd"/>
      <w:r w:rsidRPr="00335B84">
        <w:rPr>
          <w:rFonts w:ascii="Times New Roman" w:hAnsi="Times New Roman" w:cs="Times New Roman"/>
        </w:rPr>
        <w:t xml:space="preserve"> И КРУГЛОСУТОЧНОМ</w:t>
      </w:r>
    </w:p>
    <w:p w:rsidR="0041037F" w:rsidRPr="00335B84" w:rsidRDefault="0041037F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ПРЕБЫВАНИИ ОБУЧАЮЩИХСЯ В ОРГАНИЗАЦИЯХ </w:t>
      </w:r>
      <w:proofErr w:type="gramStart"/>
      <w:r w:rsidRPr="00335B84">
        <w:rPr>
          <w:rFonts w:ascii="Times New Roman" w:hAnsi="Times New Roman" w:cs="Times New Roman"/>
        </w:rPr>
        <w:t>ДЛЯ</w:t>
      </w:r>
      <w:proofErr w:type="gramEnd"/>
      <w:r w:rsidRPr="00335B84">
        <w:rPr>
          <w:rFonts w:ascii="Times New Roman" w:hAnsi="Times New Roman" w:cs="Times New Roman"/>
        </w:rPr>
        <w:t xml:space="preserve"> ОБУЧАЮЩИХСЯ С ОВЗ</w:t>
      </w:r>
    </w:p>
    <w:p w:rsidR="0041037F" w:rsidRPr="00335B84" w:rsidRDefault="0041037F">
      <w:pPr>
        <w:pStyle w:val="ConsPlusNormal"/>
        <w:jc w:val="both"/>
        <w:rPr>
          <w:rFonts w:ascii="Times New Roman" w:hAnsi="Times New Roman" w:cs="Times New Roman"/>
        </w:rPr>
      </w:pP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1. Успешность обучения, реабилитации и социальной </w:t>
      </w:r>
      <w:proofErr w:type="gramStart"/>
      <w:r w:rsidRPr="00335B84">
        <w:rPr>
          <w:rFonts w:ascii="Times New Roman" w:hAnsi="Times New Roman" w:cs="Times New Roman"/>
        </w:rPr>
        <w:t>адаптации</w:t>
      </w:r>
      <w:proofErr w:type="gramEnd"/>
      <w:r w:rsidRPr="00335B84">
        <w:rPr>
          <w:rFonts w:ascii="Times New Roman" w:hAnsi="Times New Roman" w:cs="Times New Roman"/>
        </w:rPr>
        <w:t xml:space="preserve"> обучающихся в организациях для обучающихся с ОВЗ зависит от правильной организации режима дня и соответствия возрасту основных компонентов режима (продолжительности и качества сна, прогулки, организации физического воспитания и питания).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2. Продолжительность ночного сна для обучающихся 7 - 10 лет должна составлять не менее 10 часов, для обучающихся 11 - 14 лет - не менее 9 часов, для обучающихся 15 - 17 лет - не менее 8,5 часов.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начального общего образования, перенесших заболевание, а также в период адаптации к обучению показан дневной сон длительностью в 1 - 2 часа. Дневной сон может быть рекомендован по медицинским показаниям и более старшим обучающимся. Между ужином и сном рекомендуется организовывать прогулки на воздухе или тихие игры в помещении, а также режим проветривания спальных помещений.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3. Продолжительность прогулки должна составлять в течение дня для обучающихся 7 - 10 лет не менее 3,5 ч, для обучающихся 11 - 14 лет - не менее 3 часов, для обучающихся 15 - 17 лет - не менее 2,5 часов. Время прогулки рекомендуется распределять в течение дня следующим образом: до начала занятий - 20 - 30 минут; после учебных занятий - 1 - 1,5 ч; перед приготовлением домашних заданий - 1 ч; после ужина - 1 ч.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Для поддержания необходимого уровня умственной работоспособности в течение учебного дня для обучающихся 1 - 9 классов в середине учебных занятий рекомендуется проводить динамическую паузу на свежем воздухе продолжительностью 45 минут.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4. Основной формой физического воспитания являются уроки физкультуры, которые проводят по специальным программам, учитывающим категорию и состояние здоровья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>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Наряду с уроками физкультуры в режиме дня должны предусматриваться: утренняя гимнастика, физкультурные паузы на уроках и при самоподготовке, подвижные игры на переменах и во время прогулки, занятия в спортивных секциях и кружках, лечебная физкультура и система закаливающих процедур.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Дозирование </w:t>
      </w:r>
      <w:proofErr w:type="gramStart"/>
      <w:r w:rsidRPr="00335B84">
        <w:rPr>
          <w:rFonts w:ascii="Times New Roman" w:hAnsi="Times New Roman" w:cs="Times New Roman"/>
        </w:rPr>
        <w:t>физической нагрузки, корригирующей и лечебной гимнастики для обучающихся с ОВЗ осуществляется</w:t>
      </w:r>
      <w:proofErr w:type="gramEnd"/>
      <w:r w:rsidRPr="00335B84">
        <w:rPr>
          <w:rFonts w:ascii="Times New Roman" w:hAnsi="Times New Roman" w:cs="Times New Roman"/>
        </w:rPr>
        <w:t xml:space="preserve"> посредством проведения в каждом классе (группе) занятий по программам, соответствующим особенностям психофизического развития, индивидуальным возможностям и состоянию здоровья обучающихся с ОВЗ.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Групповые и индивидуальные занятия по лечебной физкультуре целесообразно проводить во второй половине дня.</w:t>
      </w:r>
    </w:p>
    <w:p w:rsidR="0041037F" w:rsidRPr="00335B84" w:rsidRDefault="004103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 xml:space="preserve">Режим дня для </w:t>
      </w:r>
      <w:proofErr w:type="gramStart"/>
      <w:r w:rsidRPr="00335B84">
        <w:rPr>
          <w:rFonts w:ascii="Times New Roman" w:hAnsi="Times New Roman" w:cs="Times New Roman"/>
        </w:rPr>
        <w:t>обучающихся</w:t>
      </w:r>
      <w:proofErr w:type="gramEnd"/>
      <w:r w:rsidRPr="00335B84">
        <w:rPr>
          <w:rFonts w:ascii="Times New Roman" w:hAnsi="Times New Roman" w:cs="Times New Roman"/>
        </w:rPr>
        <w:t xml:space="preserve"> (в том числе проживающих в интернате) рекомендуется организовывать в соответствии с таблицей 1.</w:t>
      </w:r>
    </w:p>
    <w:p w:rsidR="0041037F" w:rsidRDefault="0041037F">
      <w:pPr>
        <w:rPr>
          <w:rFonts w:ascii="Times New Roman" w:hAnsi="Times New Roman" w:cs="Times New Roman"/>
        </w:rPr>
      </w:pPr>
    </w:p>
    <w:p w:rsidR="001E54C9" w:rsidRDefault="001E54C9">
      <w:pPr>
        <w:rPr>
          <w:rFonts w:ascii="Times New Roman" w:hAnsi="Times New Roman" w:cs="Times New Roman"/>
        </w:rPr>
      </w:pPr>
    </w:p>
    <w:p w:rsidR="001E54C9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</w:p>
    <w:p w:rsidR="001E54C9" w:rsidRPr="00335B84" w:rsidRDefault="001E54C9" w:rsidP="001E54C9">
      <w:pPr>
        <w:pStyle w:val="ConsPlusNormal"/>
        <w:jc w:val="right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lastRenderedPageBreak/>
        <w:t>Таблица 1</w:t>
      </w:r>
    </w:p>
    <w:p w:rsidR="001E54C9" w:rsidRPr="00335B84" w:rsidRDefault="001E54C9" w:rsidP="001E54C9">
      <w:pPr>
        <w:pStyle w:val="ConsPlusNormal"/>
        <w:jc w:val="both"/>
        <w:rPr>
          <w:rFonts w:ascii="Times New Roman" w:hAnsi="Times New Roman" w:cs="Times New Roman"/>
        </w:rPr>
      </w:pPr>
    </w:p>
    <w:p w:rsidR="001E54C9" w:rsidRPr="00335B84" w:rsidRDefault="001E54C9" w:rsidP="001E54C9">
      <w:pPr>
        <w:pStyle w:val="ConsPlusNormal"/>
        <w:jc w:val="center"/>
        <w:rPr>
          <w:rFonts w:ascii="Times New Roman" w:hAnsi="Times New Roman" w:cs="Times New Roman"/>
        </w:rPr>
      </w:pPr>
      <w:r w:rsidRPr="00335B84">
        <w:rPr>
          <w:rFonts w:ascii="Times New Roman" w:hAnsi="Times New Roman" w:cs="Times New Roman"/>
        </w:rPr>
        <w:t>Рекомендуемый режим дня</w:t>
      </w:r>
    </w:p>
    <w:p w:rsidR="001E54C9" w:rsidRPr="00335B84" w:rsidRDefault="001E54C9" w:rsidP="001E54C9">
      <w:pPr>
        <w:pStyle w:val="ConsPlusNormal"/>
        <w:jc w:val="both"/>
        <w:rPr>
          <w:rFonts w:ascii="Times New Roman" w:hAnsi="Times New Roman" w:cs="Times New Roman"/>
        </w:rPr>
      </w:pPr>
    </w:p>
    <w:p w:rsidR="001E54C9" w:rsidRPr="00335B84" w:rsidRDefault="001E54C9" w:rsidP="001E54C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2410"/>
        <w:gridCol w:w="2268"/>
      </w:tblGrid>
      <w:tr w:rsidR="001E54C9" w:rsidRPr="00335B84" w:rsidTr="002E0503">
        <w:tc>
          <w:tcPr>
            <w:tcW w:w="3402" w:type="dxa"/>
            <w:vMerge w:val="restart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Режимные моменты</w:t>
            </w:r>
          </w:p>
        </w:tc>
        <w:tc>
          <w:tcPr>
            <w:tcW w:w="4678" w:type="dxa"/>
            <w:gridSpan w:val="2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Время суток (час.)</w:t>
            </w:r>
          </w:p>
        </w:tc>
      </w:tr>
      <w:tr w:rsidR="001E54C9" w:rsidRPr="00335B84" w:rsidTr="002E0503">
        <w:tc>
          <w:tcPr>
            <w:tcW w:w="3402" w:type="dxa"/>
            <w:vMerge/>
          </w:tcPr>
          <w:p w:rsidR="001E54C9" w:rsidRPr="00335B84" w:rsidRDefault="001E54C9" w:rsidP="002E05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I - IV классы</w:t>
            </w:r>
          </w:p>
        </w:tc>
        <w:tc>
          <w:tcPr>
            <w:tcW w:w="2268" w:type="dxa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V - XI классы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Подъем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7.00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7.05 - 7.20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7.05 - 7.20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Уборка спален, утренний туалет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7.20 - 7.40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7.20 - 7.40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7.40 - 8.00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7.40 - 8.00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8.00 - 8.30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8.00 - 8.30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 xml:space="preserve">Учебные занятия </w:t>
            </w:r>
            <w:hyperlink w:anchor="P609" w:history="1">
              <w:r w:rsidRPr="00335B84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8.30 - 12.30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8.30 - 11.20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Спортивный час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12.30 - 13.30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11.20 - 12.20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Учебные занятия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12.20 - 14.00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13.30 - 14.00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14.00 - 14.30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Дневной сон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14.00 - 15.30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-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15.30 - 16.00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-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Прогулка, общественно полезный труд на воздухе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14.30 - 16.00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 xml:space="preserve">Самоподготовка </w:t>
            </w:r>
            <w:hyperlink w:anchor="P610" w:history="1">
              <w:r w:rsidRPr="00335B84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16.00 - 17.00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16.00 - 18.00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Внеклассные занятия, прогулка, свободное время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17.00 - 19.00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18.00 - 19.30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19.00 - 19.30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19.30 - 20.00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Свободное время, прогулка, уход за одеждой, вечерний туалет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19.30 - 20.30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20.00 - 22.00</w:t>
            </w:r>
          </w:p>
        </w:tc>
      </w:tr>
      <w:tr w:rsidR="001E54C9" w:rsidRPr="00335B84" w:rsidTr="002E0503">
        <w:tc>
          <w:tcPr>
            <w:tcW w:w="3402" w:type="dxa"/>
            <w:vAlign w:val="center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Сон</w:t>
            </w:r>
          </w:p>
        </w:tc>
        <w:tc>
          <w:tcPr>
            <w:tcW w:w="2410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20.30 - 7.00</w:t>
            </w:r>
          </w:p>
        </w:tc>
        <w:tc>
          <w:tcPr>
            <w:tcW w:w="2268" w:type="dxa"/>
            <w:vAlign w:val="center"/>
          </w:tcPr>
          <w:p w:rsidR="001E54C9" w:rsidRPr="00335B84" w:rsidRDefault="001E54C9" w:rsidP="002E05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22.00 - 7.00</w:t>
            </w:r>
          </w:p>
        </w:tc>
      </w:tr>
      <w:tr w:rsidR="001E54C9" w:rsidRPr="00335B84" w:rsidTr="002E0503">
        <w:tc>
          <w:tcPr>
            <w:tcW w:w="8080" w:type="dxa"/>
            <w:gridSpan w:val="3"/>
          </w:tcPr>
          <w:p w:rsidR="001E54C9" w:rsidRPr="00335B84" w:rsidRDefault="001E54C9" w:rsidP="002E0503">
            <w:pPr>
              <w:pStyle w:val="ConsPlusNormal"/>
              <w:rPr>
                <w:rFonts w:ascii="Times New Roman" w:hAnsi="Times New Roman" w:cs="Times New Roman"/>
              </w:rPr>
            </w:pPr>
            <w:bookmarkStart w:id="7" w:name="P609"/>
            <w:bookmarkEnd w:id="7"/>
            <w:r w:rsidRPr="00335B84">
              <w:rPr>
                <w:rFonts w:ascii="Times New Roman" w:hAnsi="Times New Roman" w:cs="Times New Roman"/>
              </w:rPr>
              <w:t>Примечание: &lt;*&gt; второй завтрак проводится после второго урока;</w:t>
            </w:r>
          </w:p>
          <w:p w:rsidR="001E54C9" w:rsidRPr="00335B84" w:rsidRDefault="001E54C9" w:rsidP="002E0503">
            <w:pPr>
              <w:pStyle w:val="ConsPlusNormal"/>
              <w:ind w:left="1417"/>
              <w:rPr>
                <w:rFonts w:ascii="Times New Roman" w:hAnsi="Times New Roman" w:cs="Times New Roman"/>
              </w:rPr>
            </w:pPr>
            <w:bookmarkStart w:id="8" w:name="P610"/>
            <w:bookmarkEnd w:id="8"/>
            <w:r w:rsidRPr="00335B84">
              <w:rPr>
                <w:rFonts w:ascii="Times New Roman" w:hAnsi="Times New Roman" w:cs="Times New Roman"/>
              </w:rPr>
              <w:t>&lt;**&gt; полдник для IV - XI классов проводится в период самоподготовки.</w:t>
            </w:r>
          </w:p>
          <w:p w:rsidR="001E54C9" w:rsidRPr="00335B84" w:rsidRDefault="001E54C9" w:rsidP="002E0503">
            <w:pPr>
              <w:pStyle w:val="ConsPlusNormal"/>
              <w:ind w:left="1417" w:firstLine="284"/>
              <w:rPr>
                <w:rFonts w:ascii="Times New Roman" w:hAnsi="Times New Roman" w:cs="Times New Roman"/>
              </w:rPr>
            </w:pPr>
            <w:r w:rsidRPr="00335B84">
              <w:rPr>
                <w:rFonts w:ascii="Times New Roman" w:hAnsi="Times New Roman" w:cs="Times New Roman"/>
              </w:rPr>
              <w:t>Коррекционные занятия могут проводиться во время учебных занятий и во время, отведенное на самоподготовку</w:t>
            </w:r>
          </w:p>
        </w:tc>
      </w:tr>
    </w:tbl>
    <w:p w:rsidR="00D52A91" w:rsidRPr="00335B84" w:rsidRDefault="00D52A91" w:rsidP="001E54C9">
      <w:pPr>
        <w:rPr>
          <w:rFonts w:ascii="Times New Roman" w:hAnsi="Times New Roman" w:cs="Times New Roman"/>
        </w:rPr>
      </w:pPr>
    </w:p>
    <w:sectPr w:rsidR="00D52A91" w:rsidRPr="00335B84" w:rsidSect="00813C07">
      <w:pgSz w:w="11905" w:h="16838" w:orient="landscape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37F"/>
    <w:rsid w:val="001E54C9"/>
    <w:rsid w:val="00335B84"/>
    <w:rsid w:val="0041037F"/>
    <w:rsid w:val="00813C07"/>
    <w:rsid w:val="00D5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0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03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30049887312EEADC4FC20AC59CA08017FEF1E0BD19B8AA97AF045946C7B43900CCBC0EE85BA0D34865G" TargetMode="External"/><Relationship Id="rId13" Type="http://schemas.openxmlformats.org/officeDocument/2006/relationships/hyperlink" Target="consultantplus://offline/ref=6230049887312EEADC4FC20AC59CA08012FFF2E0BF17E5A09FF6085B41C8EB2E0785B00FE85BA14D66G" TargetMode="External"/><Relationship Id="rId18" Type="http://schemas.openxmlformats.org/officeDocument/2006/relationships/hyperlink" Target="consultantplus://offline/ref=6230049887312EEADC4FC20AC59CA08017FBFBEDBD19B8AA97AF045946C7B43900CCBC406EG" TargetMode="External"/><Relationship Id="rId26" Type="http://schemas.openxmlformats.org/officeDocument/2006/relationships/hyperlink" Target="consultantplus://offline/ref=6230049887312EEADC4FC20AC59CA08017F9F6E1B81FB8AA97AF0459464C6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30049887312EEADC4FC20AC59CA08014FEF2E9B519B8AA97AF045946C7B43900CCBC0EE85BA0D24864G" TargetMode="External"/><Relationship Id="rId7" Type="http://schemas.openxmlformats.org/officeDocument/2006/relationships/hyperlink" Target="consultantplus://offline/ref=6230049887312EEADC4FC20AC59CA08015FAF2E9BB17E5A09FF6085B41C8EB2E0785B00FE85BA14D67G" TargetMode="External"/><Relationship Id="rId12" Type="http://schemas.openxmlformats.org/officeDocument/2006/relationships/hyperlink" Target="consultantplus://offline/ref=6230049887312EEADC4FC20AC59CA08017F8FAEFBF1FB8AA97AF045946C7B43900CCBC0EE85BA0D24862G" TargetMode="External"/><Relationship Id="rId17" Type="http://schemas.openxmlformats.org/officeDocument/2006/relationships/hyperlink" Target="consultantplus://offline/ref=6230049887312EEADC4FC20AC59CA0801FF7F0E0B517E5A09FF6085B41C8EB2E0785B00FE85BA14D66G" TargetMode="External"/><Relationship Id="rId25" Type="http://schemas.openxmlformats.org/officeDocument/2006/relationships/hyperlink" Target="consultantplus://offline/ref=6230049887312EEADC4FC20AC59CA08017F9F7E0B91EB8AA97AF045946C7B43900CCBC0EE85BA0D24862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30049887312EEADC4FC20AC59CA08017F9F7E9BB19B8AA97AF045946C7B43900CCBC0EE85BA0D24862G" TargetMode="External"/><Relationship Id="rId20" Type="http://schemas.openxmlformats.org/officeDocument/2006/relationships/hyperlink" Target="consultantplus://offline/ref=6230049887312EEADC4FC20AC59CA08017F7F1EBB51DB8AA97AF045946C7B43900CCBC0EE85BA0D24861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30049887312EEADC4FC20AC59CA08017F6F7EFB91BB8AA97AF045946C7B43900CCBC0EE85BA0D24864G" TargetMode="External"/><Relationship Id="rId11" Type="http://schemas.openxmlformats.org/officeDocument/2006/relationships/hyperlink" Target="consultantplus://offline/ref=6230049887312EEADC4FC20AC59CA08017FEF4E8BF1EB8AA97AF045946C7B43900CCBC0EE85BA0D24862G" TargetMode="External"/><Relationship Id="rId24" Type="http://schemas.openxmlformats.org/officeDocument/2006/relationships/hyperlink" Target="consultantplus://offline/ref=6230049887312EEADC4FC20AC59CA08012FDF2EBBD17E5A09FF6085B41C8EB2E0785B00FE85BA14D61G" TargetMode="External"/><Relationship Id="rId5" Type="http://schemas.openxmlformats.org/officeDocument/2006/relationships/hyperlink" Target="consultantplus://offline/ref=6230049887312EEADC4FC20AC59CA08013FBF5E8BA17E5A09FF6085B41C8EB2E0785B00FE85AA34D64G" TargetMode="External"/><Relationship Id="rId15" Type="http://schemas.openxmlformats.org/officeDocument/2006/relationships/hyperlink" Target="consultantplus://offline/ref=6230049887312EEADC4FC20AC59CA08017F9F5EAB918B8AA97AF045946C7B43900CCBC0EE85BA0D24865G" TargetMode="External"/><Relationship Id="rId23" Type="http://schemas.openxmlformats.org/officeDocument/2006/relationships/hyperlink" Target="consultantplus://offline/ref=6230049887312EEADC4FC20AC59CA08012FDF3E9BA17E5A09FF6085B41C8EB2E0785B00FE85BA14D60G" TargetMode="External"/><Relationship Id="rId28" Type="http://schemas.openxmlformats.org/officeDocument/2006/relationships/hyperlink" Target="consultantplus://offline/ref=6230049887312EEADC4FC20AC59CA08017F7FBE0BA15B8AA97AF045946C7B43900CCBC0EE85BA0D24869G" TargetMode="External"/><Relationship Id="rId10" Type="http://schemas.openxmlformats.org/officeDocument/2006/relationships/hyperlink" Target="consultantplus://offline/ref=6230049887312EEADC4FC20AC59CA08017F7F3E8BF1BB8AA97AF045946C7B43900CCBC406DG" TargetMode="External"/><Relationship Id="rId19" Type="http://schemas.openxmlformats.org/officeDocument/2006/relationships/hyperlink" Target="consultantplus://offline/ref=6230049887312EEADC4FC20AC59CA08011F7F0EDB817E5A09FF6085B41C8EB2E0785B00FE85BA14D66G" TargetMode="External"/><Relationship Id="rId4" Type="http://schemas.openxmlformats.org/officeDocument/2006/relationships/hyperlink" Target="consultantplus://offline/ref=6230049887312EEADC4FC20AC59CA08017F6FBEEBF1EB8AA97AF045946C7B43900CCBC0DEB4563G" TargetMode="External"/><Relationship Id="rId9" Type="http://schemas.openxmlformats.org/officeDocument/2006/relationships/hyperlink" Target="consultantplus://offline/ref=6230049887312EEADC4FC20AC59CA08017FBFBE0B91DB8AA97AF045946C7B43900CCBC0EE85BA0D24862G" TargetMode="External"/><Relationship Id="rId14" Type="http://schemas.openxmlformats.org/officeDocument/2006/relationships/hyperlink" Target="consultantplus://offline/ref=6230049887312EEADC4FC20AC59CA08014FEF2E9B519B8AA97AF045946C7B43900CCBC0EE85BA0D24864G" TargetMode="External"/><Relationship Id="rId22" Type="http://schemas.openxmlformats.org/officeDocument/2006/relationships/hyperlink" Target="consultantplus://offline/ref=6230049887312EEADC4FC20AC59CA08017FFF2E1B914B8AA97AF045946C7B43900CCBC0EE85BA0D24861G" TargetMode="External"/><Relationship Id="rId27" Type="http://schemas.openxmlformats.org/officeDocument/2006/relationships/hyperlink" Target="consultantplus://offline/ref=6230049887312EEADC4FC20AC59CA08017F8F0EFB81AB8AA97AF0459464C67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11262</Words>
  <Characters>64198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75310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2008-01-04T06:58:00Z</dcterms:created>
  <dcterms:modified xsi:type="dcterms:W3CDTF">2008-01-04T07:16:00Z</dcterms:modified>
</cp:coreProperties>
</file>